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39181" w14:textId="77777777" w:rsidR="008C7095" w:rsidRDefault="008C7095" w:rsidP="008C7095">
      <w:pPr>
        <w:pStyle w:val="Titel"/>
      </w:pPr>
      <w:r w:rsidRPr="008C7095">
        <w:t>caswell</w:t>
      </w:r>
    </w:p>
    <w:p w14:paraId="4629D945" w14:textId="548ACA85" w:rsidR="00036953" w:rsidRPr="008C7095" w:rsidRDefault="008C7095" w:rsidP="008C7095">
      <w:pPr>
        <w:pStyle w:val="Titel"/>
      </w:pPr>
      <w:r w:rsidRPr="008C7095">
        <w:t xml:space="preserve">one plate nickel </w:t>
      </w:r>
      <w:r>
        <w:t>plastic activator handleiding</w:t>
      </w:r>
    </w:p>
    <w:p w14:paraId="25689C20" w14:textId="77777777" w:rsidR="00F87761" w:rsidRPr="008C7095" w:rsidRDefault="00F87761" w:rsidP="00250B85">
      <w:pPr>
        <w:rPr>
          <w:lang w:val="en-US"/>
        </w:rPr>
      </w:pPr>
    </w:p>
    <w:sdt>
      <w:sdtPr>
        <w:rPr>
          <w:caps/>
        </w:rPr>
        <w:id w:val="-82762932"/>
        <w:docPartObj>
          <w:docPartGallery w:val="Table of Contents"/>
          <w:docPartUnique/>
        </w:docPartObj>
      </w:sdtPr>
      <w:sdtEndPr>
        <w:rPr>
          <w:caps w:val="0"/>
        </w:rPr>
      </w:sdtEndPr>
      <w:sdtContent>
        <w:p w14:paraId="6EBD4BD8" w14:textId="2FD85CED" w:rsidR="008E6ECA" w:rsidRPr="00F03568" w:rsidRDefault="00EF3C30" w:rsidP="00250B85">
          <w:r w:rsidRPr="00F03568">
            <w:t>inhoudsopgave</w:t>
          </w:r>
        </w:p>
        <w:p w14:paraId="25241ECE" w14:textId="2A755F0B" w:rsidR="00C90F91" w:rsidRDefault="008E6ECA">
          <w:pPr>
            <w:pStyle w:val="Inhopg1"/>
            <w:tabs>
              <w:tab w:val="right" w:leader="dot" w:pos="9062"/>
            </w:tabs>
            <w:rPr>
              <w:rFonts w:asciiTheme="minorHAnsi" w:hAnsiTheme="minorHAnsi" w:cstheme="minorBidi"/>
              <w:noProof/>
              <w:kern w:val="2"/>
              <w:sz w:val="24"/>
              <w:szCs w:val="24"/>
              <w14:ligatures w14:val="standardContextual"/>
            </w:rPr>
          </w:pPr>
          <w:r w:rsidRPr="00F03568">
            <w:rPr>
              <w:sz w:val="24"/>
            </w:rPr>
            <w:fldChar w:fldCharType="begin"/>
          </w:r>
          <w:r w:rsidRPr="00F03568">
            <w:rPr>
              <w:sz w:val="24"/>
            </w:rPr>
            <w:instrText xml:space="preserve"> TOC \o "1-3" \h \z \u </w:instrText>
          </w:r>
          <w:r w:rsidRPr="00F03568">
            <w:rPr>
              <w:sz w:val="24"/>
            </w:rPr>
            <w:fldChar w:fldCharType="separate"/>
          </w:r>
          <w:hyperlink w:anchor="_Toc209809792" w:history="1">
            <w:r w:rsidR="00C90F91" w:rsidRPr="00C01733">
              <w:rPr>
                <w:rStyle w:val="Hyperlink"/>
                <w:noProof/>
              </w:rPr>
              <w:t>Korte omschrijving</w:t>
            </w:r>
            <w:r w:rsidR="00C90F91">
              <w:rPr>
                <w:noProof/>
                <w:webHidden/>
              </w:rPr>
              <w:tab/>
            </w:r>
            <w:r w:rsidR="00C90F91">
              <w:rPr>
                <w:noProof/>
                <w:webHidden/>
              </w:rPr>
              <w:fldChar w:fldCharType="begin"/>
            </w:r>
            <w:r w:rsidR="00C90F91">
              <w:rPr>
                <w:noProof/>
                <w:webHidden/>
              </w:rPr>
              <w:instrText xml:space="preserve"> PAGEREF _Toc209809792 \h </w:instrText>
            </w:r>
            <w:r w:rsidR="00C90F91">
              <w:rPr>
                <w:noProof/>
                <w:webHidden/>
              </w:rPr>
            </w:r>
            <w:r w:rsidR="00C90F91">
              <w:rPr>
                <w:noProof/>
                <w:webHidden/>
              </w:rPr>
              <w:fldChar w:fldCharType="separate"/>
            </w:r>
            <w:r w:rsidR="00C90F91">
              <w:rPr>
                <w:noProof/>
                <w:webHidden/>
              </w:rPr>
              <w:t>2</w:t>
            </w:r>
            <w:r w:rsidR="00C90F91">
              <w:rPr>
                <w:noProof/>
                <w:webHidden/>
              </w:rPr>
              <w:fldChar w:fldCharType="end"/>
            </w:r>
          </w:hyperlink>
        </w:p>
        <w:p w14:paraId="75BE9CE0" w14:textId="74002423"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793" w:history="1">
            <w:r w:rsidRPr="00C01733">
              <w:rPr>
                <w:rStyle w:val="Hyperlink"/>
                <w:noProof/>
              </w:rPr>
              <w:t>Wat doet elk product</w:t>
            </w:r>
            <w:r>
              <w:rPr>
                <w:noProof/>
                <w:webHidden/>
              </w:rPr>
              <w:tab/>
            </w:r>
            <w:r>
              <w:rPr>
                <w:noProof/>
                <w:webHidden/>
              </w:rPr>
              <w:fldChar w:fldCharType="begin"/>
            </w:r>
            <w:r>
              <w:rPr>
                <w:noProof/>
                <w:webHidden/>
              </w:rPr>
              <w:instrText xml:space="preserve"> PAGEREF _Toc209809793 \h </w:instrText>
            </w:r>
            <w:r>
              <w:rPr>
                <w:noProof/>
                <w:webHidden/>
              </w:rPr>
            </w:r>
            <w:r>
              <w:rPr>
                <w:noProof/>
                <w:webHidden/>
              </w:rPr>
              <w:fldChar w:fldCharType="separate"/>
            </w:r>
            <w:r>
              <w:rPr>
                <w:noProof/>
                <w:webHidden/>
              </w:rPr>
              <w:t>2</w:t>
            </w:r>
            <w:r>
              <w:rPr>
                <w:noProof/>
                <w:webHidden/>
              </w:rPr>
              <w:fldChar w:fldCharType="end"/>
            </w:r>
          </w:hyperlink>
        </w:p>
        <w:p w14:paraId="2C9527A0" w14:textId="2E47EF0E"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794" w:history="1">
            <w:r w:rsidRPr="00C01733">
              <w:rPr>
                <w:rStyle w:val="Hyperlink"/>
                <w:noProof/>
              </w:rPr>
              <w:t>Veiligheid</w:t>
            </w:r>
            <w:r>
              <w:rPr>
                <w:noProof/>
                <w:webHidden/>
              </w:rPr>
              <w:tab/>
            </w:r>
            <w:r>
              <w:rPr>
                <w:noProof/>
                <w:webHidden/>
              </w:rPr>
              <w:fldChar w:fldCharType="begin"/>
            </w:r>
            <w:r>
              <w:rPr>
                <w:noProof/>
                <w:webHidden/>
              </w:rPr>
              <w:instrText xml:space="preserve"> PAGEREF _Toc209809794 \h </w:instrText>
            </w:r>
            <w:r>
              <w:rPr>
                <w:noProof/>
                <w:webHidden/>
              </w:rPr>
            </w:r>
            <w:r>
              <w:rPr>
                <w:noProof/>
                <w:webHidden/>
              </w:rPr>
              <w:fldChar w:fldCharType="separate"/>
            </w:r>
            <w:r>
              <w:rPr>
                <w:noProof/>
                <w:webHidden/>
              </w:rPr>
              <w:t>2</w:t>
            </w:r>
            <w:r>
              <w:rPr>
                <w:noProof/>
                <w:webHidden/>
              </w:rPr>
              <w:fldChar w:fldCharType="end"/>
            </w:r>
          </w:hyperlink>
        </w:p>
        <w:p w14:paraId="711DEE7A" w14:textId="66DD3048"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795" w:history="1">
            <w:r w:rsidRPr="00C01733">
              <w:rPr>
                <w:rStyle w:val="Hyperlink"/>
                <w:noProof/>
              </w:rPr>
              <w:t>Benodigdheden</w:t>
            </w:r>
            <w:r>
              <w:rPr>
                <w:noProof/>
                <w:webHidden/>
              </w:rPr>
              <w:tab/>
            </w:r>
            <w:r>
              <w:rPr>
                <w:noProof/>
                <w:webHidden/>
              </w:rPr>
              <w:fldChar w:fldCharType="begin"/>
            </w:r>
            <w:r>
              <w:rPr>
                <w:noProof/>
                <w:webHidden/>
              </w:rPr>
              <w:instrText xml:space="preserve"> PAGEREF _Toc209809795 \h </w:instrText>
            </w:r>
            <w:r>
              <w:rPr>
                <w:noProof/>
                <w:webHidden/>
              </w:rPr>
            </w:r>
            <w:r>
              <w:rPr>
                <w:noProof/>
                <w:webHidden/>
              </w:rPr>
              <w:fldChar w:fldCharType="separate"/>
            </w:r>
            <w:r>
              <w:rPr>
                <w:noProof/>
                <w:webHidden/>
              </w:rPr>
              <w:t>2</w:t>
            </w:r>
            <w:r>
              <w:rPr>
                <w:noProof/>
                <w:webHidden/>
              </w:rPr>
              <w:fldChar w:fldCharType="end"/>
            </w:r>
          </w:hyperlink>
        </w:p>
        <w:p w14:paraId="2452B7DB" w14:textId="57CAB024"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796" w:history="1">
            <w:r w:rsidRPr="00C01733">
              <w:rPr>
                <w:rStyle w:val="Hyperlink"/>
                <w:noProof/>
              </w:rPr>
              <w:t>Voorbereiden</w:t>
            </w:r>
            <w:r>
              <w:rPr>
                <w:noProof/>
                <w:webHidden/>
              </w:rPr>
              <w:tab/>
            </w:r>
            <w:r>
              <w:rPr>
                <w:noProof/>
                <w:webHidden/>
              </w:rPr>
              <w:fldChar w:fldCharType="begin"/>
            </w:r>
            <w:r>
              <w:rPr>
                <w:noProof/>
                <w:webHidden/>
              </w:rPr>
              <w:instrText xml:space="preserve"> PAGEREF _Toc209809796 \h </w:instrText>
            </w:r>
            <w:r>
              <w:rPr>
                <w:noProof/>
                <w:webHidden/>
              </w:rPr>
            </w:r>
            <w:r>
              <w:rPr>
                <w:noProof/>
                <w:webHidden/>
              </w:rPr>
              <w:fldChar w:fldCharType="separate"/>
            </w:r>
            <w:r>
              <w:rPr>
                <w:noProof/>
                <w:webHidden/>
              </w:rPr>
              <w:t>3</w:t>
            </w:r>
            <w:r>
              <w:rPr>
                <w:noProof/>
                <w:webHidden/>
              </w:rPr>
              <w:fldChar w:fldCharType="end"/>
            </w:r>
          </w:hyperlink>
        </w:p>
        <w:p w14:paraId="14641804" w14:textId="08AB5873"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797" w:history="1">
            <w:r w:rsidRPr="00C01733">
              <w:rPr>
                <w:rStyle w:val="Hyperlink"/>
                <w:noProof/>
              </w:rPr>
              <w:t>Stappenplan</w:t>
            </w:r>
            <w:r>
              <w:rPr>
                <w:noProof/>
                <w:webHidden/>
              </w:rPr>
              <w:tab/>
            </w:r>
            <w:r>
              <w:rPr>
                <w:noProof/>
                <w:webHidden/>
              </w:rPr>
              <w:fldChar w:fldCharType="begin"/>
            </w:r>
            <w:r>
              <w:rPr>
                <w:noProof/>
                <w:webHidden/>
              </w:rPr>
              <w:instrText xml:space="preserve"> PAGEREF _Toc209809797 \h </w:instrText>
            </w:r>
            <w:r>
              <w:rPr>
                <w:noProof/>
                <w:webHidden/>
              </w:rPr>
            </w:r>
            <w:r>
              <w:rPr>
                <w:noProof/>
                <w:webHidden/>
              </w:rPr>
              <w:fldChar w:fldCharType="separate"/>
            </w:r>
            <w:r>
              <w:rPr>
                <w:noProof/>
                <w:webHidden/>
              </w:rPr>
              <w:t>3</w:t>
            </w:r>
            <w:r>
              <w:rPr>
                <w:noProof/>
                <w:webHidden/>
              </w:rPr>
              <w:fldChar w:fldCharType="end"/>
            </w:r>
          </w:hyperlink>
        </w:p>
        <w:p w14:paraId="5EFA018E" w14:textId="5FDEB888"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798" w:history="1">
            <w:r w:rsidRPr="00C01733">
              <w:rPr>
                <w:rStyle w:val="Hyperlink"/>
                <w:noProof/>
              </w:rPr>
              <w:t>Tips</w:t>
            </w:r>
            <w:r>
              <w:rPr>
                <w:noProof/>
                <w:webHidden/>
              </w:rPr>
              <w:tab/>
            </w:r>
            <w:r>
              <w:rPr>
                <w:noProof/>
                <w:webHidden/>
              </w:rPr>
              <w:fldChar w:fldCharType="begin"/>
            </w:r>
            <w:r>
              <w:rPr>
                <w:noProof/>
                <w:webHidden/>
              </w:rPr>
              <w:instrText xml:space="preserve"> PAGEREF _Toc209809798 \h </w:instrText>
            </w:r>
            <w:r>
              <w:rPr>
                <w:noProof/>
                <w:webHidden/>
              </w:rPr>
            </w:r>
            <w:r>
              <w:rPr>
                <w:noProof/>
                <w:webHidden/>
              </w:rPr>
              <w:fldChar w:fldCharType="separate"/>
            </w:r>
            <w:r>
              <w:rPr>
                <w:noProof/>
                <w:webHidden/>
              </w:rPr>
              <w:t>3</w:t>
            </w:r>
            <w:r>
              <w:rPr>
                <w:noProof/>
                <w:webHidden/>
              </w:rPr>
              <w:fldChar w:fldCharType="end"/>
            </w:r>
          </w:hyperlink>
        </w:p>
        <w:p w14:paraId="381A95F4" w14:textId="60594CCA"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799" w:history="1">
            <w:r w:rsidRPr="00C01733">
              <w:rPr>
                <w:rStyle w:val="Hyperlink"/>
                <w:noProof/>
              </w:rPr>
              <w:t>Werkomstandigheden</w:t>
            </w:r>
            <w:r>
              <w:rPr>
                <w:noProof/>
                <w:webHidden/>
              </w:rPr>
              <w:tab/>
            </w:r>
            <w:r>
              <w:rPr>
                <w:noProof/>
                <w:webHidden/>
              </w:rPr>
              <w:fldChar w:fldCharType="begin"/>
            </w:r>
            <w:r>
              <w:rPr>
                <w:noProof/>
                <w:webHidden/>
              </w:rPr>
              <w:instrText xml:space="preserve"> PAGEREF _Toc209809799 \h </w:instrText>
            </w:r>
            <w:r>
              <w:rPr>
                <w:noProof/>
                <w:webHidden/>
              </w:rPr>
            </w:r>
            <w:r>
              <w:rPr>
                <w:noProof/>
                <w:webHidden/>
              </w:rPr>
              <w:fldChar w:fldCharType="separate"/>
            </w:r>
            <w:r>
              <w:rPr>
                <w:noProof/>
                <w:webHidden/>
              </w:rPr>
              <w:t>3</w:t>
            </w:r>
            <w:r>
              <w:rPr>
                <w:noProof/>
                <w:webHidden/>
              </w:rPr>
              <w:fldChar w:fldCharType="end"/>
            </w:r>
          </w:hyperlink>
        </w:p>
        <w:p w14:paraId="6EF784A9" w14:textId="2B74DEA2"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800" w:history="1">
            <w:r w:rsidRPr="00C01733">
              <w:rPr>
                <w:rStyle w:val="Hyperlink"/>
                <w:noProof/>
              </w:rPr>
              <w:t>Technische eigenschappen</w:t>
            </w:r>
            <w:r>
              <w:rPr>
                <w:noProof/>
                <w:webHidden/>
              </w:rPr>
              <w:tab/>
            </w:r>
            <w:r>
              <w:rPr>
                <w:noProof/>
                <w:webHidden/>
              </w:rPr>
              <w:fldChar w:fldCharType="begin"/>
            </w:r>
            <w:r>
              <w:rPr>
                <w:noProof/>
                <w:webHidden/>
              </w:rPr>
              <w:instrText xml:space="preserve"> PAGEREF _Toc209809800 \h </w:instrText>
            </w:r>
            <w:r>
              <w:rPr>
                <w:noProof/>
                <w:webHidden/>
              </w:rPr>
            </w:r>
            <w:r>
              <w:rPr>
                <w:noProof/>
                <w:webHidden/>
              </w:rPr>
              <w:fldChar w:fldCharType="separate"/>
            </w:r>
            <w:r>
              <w:rPr>
                <w:noProof/>
                <w:webHidden/>
              </w:rPr>
              <w:t>4</w:t>
            </w:r>
            <w:r>
              <w:rPr>
                <w:noProof/>
                <w:webHidden/>
              </w:rPr>
              <w:fldChar w:fldCharType="end"/>
            </w:r>
          </w:hyperlink>
        </w:p>
        <w:p w14:paraId="28A92B20" w14:textId="0203D1E0"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801" w:history="1">
            <w:r w:rsidRPr="00C01733">
              <w:rPr>
                <w:rStyle w:val="Hyperlink"/>
                <w:noProof/>
              </w:rPr>
              <w:t>Problemen en oplossingen</w:t>
            </w:r>
            <w:r>
              <w:rPr>
                <w:noProof/>
                <w:webHidden/>
              </w:rPr>
              <w:tab/>
            </w:r>
            <w:r>
              <w:rPr>
                <w:noProof/>
                <w:webHidden/>
              </w:rPr>
              <w:fldChar w:fldCharType="begin"/>
            </w:r>
            <w:r>
              <w:rPr>
                <w:noProof/>
                <w:webHidden/>
              </w:rPr>
              <w:instrText xml:space="preserve"> PAGEREF _Toc209809801 \h </w:instrText>
            </w:r>
            <w:r>
              <w:rPr>
                <w:noProof/>
                <w:webHidden/>
              </w:rPr>
            </w:r>
            <w:r>
              <w:rPr>
                <w:noProof/>
                <w:webHidden/>
              </w:rPr>
              <w:fldChar w:fldCharType="separate"/>
            </w:r>
            <w:r>
              <w:rPr>
                <w:noProof/>
                <w:webHidden/>
              </w:rPr>
              <w:t>4</w:t>
            </w:r>
            <w:r>
              <w:rPr>
                <w:noProof/>
                <w:webHidden/>
              </w:rPr>
              <w:fldChar w:fldCharType="end"/>
            </w:r>
          </w:hyperlink>
        </w:p>
        <w:p w14:paraId="7CE83B78" w14:textId="2DA29268"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802" w:history="1">
            <w:r w:rsidRPr="00C01733">
              <w:rPr>
                <w:rStyle w:val="Hyperlink"/>
                <w:noProof/>
              </w:rPr>
              <w:t>Waarschuwing!</w:t>
            </w:r>
            <w:r>
              <w:rPr>
                <w:noProof/>
                <w:webHidden/>
              </w:rPr>
              <w:tab/>
            </w:r>
            <w:r>
              <w:rPr>
                <w:noProof/>
                <w:webHidden/>
              </w:rPr>
              <w:fldChar w:fldCharType="begin"/>
            </w:r>
            <w:r>
              <w:rPr>
                <w:noProof/>
                <w:webHidden/>
              </w:rPr>
              <w:instrText xml:space="preserve"> PAGEREF _Toc209809802 \h </w:instrText>
            </w:r>
            <w:r>
              <w:rPr>
                <w:noProof/>
                <w:webHidden/>
              </w:rPr>
            </w:r>
            <w:r>
              <w:rPr>
                <w:noProof/>
                <w:webHidden/>
              </w:rPr>
              <w:fldChar w:fldCharType="separate"/>
            </w:r>
            <w:r>
              <w:rPr>
                <w:noProof/>
                <w:webHidden/>
              </w:rPr>
              <w:t>5</w:t>
            </w:r>
            <w:r>
              <w:rPr>
                <w:noProof/>
                <w:webHidden/>
              </w:rPr>
              <w:fldChar w:fldCharType="end"/>
            </w:r>
          </w:hyperlink>
        </w:p>
        <w:p w14:paraId="743E6A6B" w14:textId="73874FC5"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803" w:history="1">
            <w:r w:rsidRPr="00C01733">
              <w:rPr>
                <w:rStyle w:val="Hyperlink"/>
                <w:noProof/>
              </w:rPr>
              <w:t>Veiligheid</w:t>
            </w:r>
            <w:r>
              <w:rPr>
                <w:noProof/>
                <w:webHidden/>
              </w:rPr>
              <w:tab/>
            </w:r>
            <w:r>
              <w:rPr>
                <w:noProof/>
                <w:webHidden/>
              </w:rPr>
              <w:fldChar w:fldCharType="begin"/>
            </w:r>
            <w:r>
              <w:rPr>
                <w:noProof/>
                <w:webHidden/>
              </w:rPr>
              <w:instrText xml:space="preserve"> PAGEREF _Toc209809803 \h </w:instrText>
            </w:r>
            <w:r>
              <w:rPr>
                <w:noProof/>
                <w:webHidden/>
              </w:rPr>
            </w:r>
            <w:r>
              <w:rPr>
                <w:noProof/>
                <w:webHidden/>
              </w:rPr>
              <w:fldChar w:fldCharType="separate"/>
            </w:r>
            <w:r>
              <w:rPr>
                <w:noProof/>
                <w:webHidden/>
              </w:rPr>
              <w:t>5</w:t>
            </w:r>
            <w:r>
              <w:rPr>
                <w:noProof/>
                <w:webHidden/>
              </w:rPr>
              <w:fldChar w:fldCharType="end"/>
            </w:r>
          </w:hyperlink>
        </w:p>
        <w:p w14:paraId="19858695" w14:textId="53442240" w:rsidR="00C90F91" w:rsidRDefault="00C90F91">
          <w:pPr>
            <w:pStyle w:val="Inhopg1"/>
            <w:tabs>
              <w:tab w:val="right" w:leader="dot" w:pos="9062"/>
            </w:tabs>
            <w:rPr>
              <w:rFonts w:asciiTheme="minorHAnsi" w:hAnsiTheme="minorHAnsi" w:cstheme="minorBidi"/>
              <w:noProof/>
              <w:kern w:val="2"/>
              <w:sz w:val="24"/>
              <w:szCs w:val="24"/>
              <w14:ligatures w14:val="standardContextual"/>
            </w:rPr>
          </w:pPr>
          <w:hyperlink w:anchor="_Toc209809804" w:history="1">
            <w:r w:rsidRPr="00C01733">
              <w:rPr>
                <w:rStyle w:val="Hyperlink"/>
                <w:noProof/>
              </w:rPr>
              <w:t>Disclaimer</w:t>
            </w:r>
            <w:r>
              <w:rPr>
                <w:noProof/>
                <w:webHidden/>
              </w:rPr>
              <w:tab/>
            </w:r>
            <w:r>
              <w:rPr>
                <w:noProof/>
                <w:webHidden/>
              </w:rPr>
              <w:fldChar w:fldCharType="begin"/>
            </w:r>
            <w:r>
              <w:rPr>
                <w:noProof/>
                <w:webHidden/>
              </w:rPr>
              <w:instrText xml:space="preserve"> PAGEREF _Toc209809804 \h </w:instrText>
            </w:r>
            <w:r>
              <w:rPr>
                <w:noProof/>
                <w:webHidden/>
              </w:rPr>
            </w:r>
            <w:r>
              <w:rPr>
                <w:noProof/>
                <w:webHidden/>
              </w:rPr>
              <w:fldChar w:fldCharType="separate"/>
            </w:r>
            <w:r>
              <w:rPr>
                <w:noProof/>
                <w:webHidden/>
              </w:rPr>
              <w:t>6</w:t>
            </w:r>
            <w:r>
              <w:rPr>
                <w:noProof/>
                <w:webHidden/>
              </w:rPr>
              <w:fldChar w:fldCharType="end"/>
            </w:r>
          </w:hyperlink>
        </w:p>
        <w:p w14:paraId="6F137E0C" w14:textId="3288B169" w:rsidR="008E6ECA" w:rsidRPr="00F03568" w:rsidRDefault="008E6ECA" w:rsidP="00250B85">
          <w:r w:rsidRPr="00F03568">
            <w:fldChar w:fldCharType="end"/>
          </w:r>
        </w:p>
      </w:sdtContent>
    </w:sdt>
    <w:p w14:paraId="0369FB50" w14:textId="761D3F85" w:rsidR="009217AF" w:rsidRPr="009217AF" w:rsidRDefault="00B752C8" w:rsidP="00250B85">
      <w:pPr>
        <w:pStyle w:val="Kop1"/>
      </w:pPr>
      <w:r w:rsidRPr="00F03568">
        <w:br w:type="page"/>
      </w:r>
      <w:bookmarkStart w:id="0" w:name="_Toc209809792"/>
      <w:bookmarkStart w:id="1" w:name="_Toc209112082"/>
      <w:bookmarkStart w:id="2" w:name="_Toc209118749"/>
      <w:bookmarkStart w:id="3" w:name="_Toc208881780"/>
      <w:r w:rsidR="009217AF" w:rsidRPr="009217AF">
        <w:lastRenderedPageBreak/>
        <w:t>Korte omschrijving</w:t>
      </w:r>
      <w:bookmarkEnd w:id="0"/>
    </w:p>
    <w:p w14:paraId="59F64AB0" w14:textId="77777777" w:rsidR="00250B85" w:rsidRDefault="009217AF" w:rsidP="00250B85">
      <w:r w:rsidRPr="009217AF">
        <w:t>Met de 3-delige Plastic Activator maak je kunststof en 3D-prints in enkele minuten katalytisch zodat ze direct in het stroomloos nikkelbad (One-Plate® Nickel) een egale nikkellaag pakken</w:t>
      </w:r>
      <w:r w:rsidR="00250B85">
        <w:t>,</w:t>
      </w:r>
      <w:r w:rsidRPr="009217AF">
        <w:t xml:space="preserve"> zonder geleidende verf.</w:t>
      </w:r>
    </w:p>
    <w:p w14:paraId="7877EC3D" w14:textId="77777777" w:rsidR="00250B85" w:rsidRDefault="00250B85" w:rsidP="00250B85"/>
    <w:p w14:paraId="13DAE7A2" w14:textId="589C1FAC" w:rsidR="009217AF" w:rsidRDefault="009217AF" w:rsidP="00250B85">
      <w:r w:rsidRPr="009217AF">
        <w:t>Werkt ideaal op complexe vormen en kleine details. Het onderdeel moet de badtemperatuur van het nikkel (± 85 °C) kunnen verdragen.</w:t>
      </w:r>
    </w:p>
    <w:p w14:paraId="1D959453" w14:textId="77777777" w:rsidR="009217AF" w:rsidRPr="009217AF" w:rsidRDefault="009217AF" w:rsidP="00250B85"/>
    <w:p w14:paraId="4FF4F4D6" w14:textId="77777777" w:rsidR="009217AF" w:rsidRPr="009217AF" w:rsidRDefault="009217AF" w:rsidP="00250B85"/>
    <w:p w14:paraId="53073F32" w14:textId="3F90A93F" w:rsidR="009217AF" w:rsidRPr="009217AF" w:rsidRDefault="009217AF" w:rsidP="00250B85">
      <w:pPr>
        <w:pStyle w:val="Kop1"/>
      </w:pPr>
      <w:bookmarkStart w:id="4" w:name="_Toc209809793"/>
      <w:r w:rsidRPr="009217AF">
        <w:t xml:space="preserve">Wat doet elk </w:t>
      </w:r>
      <w:r w:rsidR="00250B85">
        <w:t>product</w:t>
      </w:r>
      <w:bookmarkEnd w:id="4"/>
    </w:p>
    <w:p w14:paraId="5A63E6ED" w14:textId="0C0C987D" w:rsidR="00853ED0" w:rsidRPr="00853ED0" w:rsidRDefault="00853ED0" w:rsidP="008634F3">
      <w:pPr>
        <w:pStyle w:val="Lijstalinea"/>
        <w:numPr>
          <w:ilvl w:val="0"/>
          <w:numId w:val="3"/>
        </w:numPr>
      </w:pPr>
      <w:r w:rsidRPr="00853ED0">
        <w:rPr>
          <w:b/>
          <w:bCs/>
        </w:rPr>
        <w:t>Plastic Sensitizer</w:t>
      </w:r>
      <w:r w:rsidRPr="00853ED0">
        <w:t xml:space="preserve"> — voorbehandeling/sensibilisatie: maakt het kunststofoppervlak uniform ontvankelijk, zodat de activator overal gelijkmatig kan binden (ook in poriën en randen).</w:t>
      </w:r>
    </w:p>
    <w:p w14:paraId="459EFE72" w14:textId="0E48A1FA" w:rsidR="00853ED0" w:rsidRPr="00853ED0" w:rsidRDefault="00853ED0" w:rsidP="008634F3">
      <w:pPr>
        <w:pStyle w:val="Lijstalinea"/>
        <w:numPr>
          <w:ilvl w:val="0"/>
          <w:numId w:val="3"/>
        </w:numPr>
      </w:pPr>
      <w:r w:rsidRPr="00853ED0">
        <w:rPr>
          <w:b/>
          <w:bCs/>
        </w:rPr>
        <w:t>Plastic Activator</w:t>
      </w:r>
      <w:r w:rsidRPr="00853ED0">
        <w:t xml:space="preserve"> — activeren/nucleatie: brengt een fijn verdeelde laag katalytisch actieve centra aan die de start van de nikkelafzetting mogelijk maken.</w:t>
      </w:r>
    </w:p>
    <w:p w14:paraId="7F9427EA" w14:textId="6EB6E4E2" w:rsidR="00853ED0" w:rsidRPr="00853ED0" w:rsidRDefault="00853ED0" w:rsidP="008634F3">
      <w:pPr>
        <w:pStyle w:val="Lijstalinea"/>
        <w:numPr>
          <w:ilvl w:val="0"/>
          <w:numId w:val="3"/>
        </w:numPr>
      </w:pPr>
      <w:r w:rsidRPr="00853ED0">
        <w:rPr>
          <w:b/>
          <w:bCs/>
        </w:rPr>
        <w:t>Plastic Reducer</w:t>
      </w:r>
      <w:r w:rsidRPr="00853ED0">
        <w:t xml:space="preserve"> — reductie/activering tot werkzame staat: zet de aangebrachte katalysator om naar de actieve vorm, zodat in het One-Plate®-bad direct een autocatalytische nikkelafzetting op gang komt.</w:t>
      </w:r>
    </w:p>
    <w:p w14:paraId="73F0969B" w14:textId="77777777" w:rsidR="009217AF" w:rsidRPr="009217AF" w:rsidRDefault="009217AF" w:rsidP="00250B85"/>
    <w:p w14:paraId="33BE2102" w14:textId="62946A84" w:rsidR="009217AF" w:rsidRPr="009217AF" w:rsidRDefault="009217AF" w:rsidP="0061474D">
      <w:pPr>
        <w:pStyle w:val="Kop1"/>
      </w:pPr>
      <w:bookmarkStart w:id="5" w:name="_Toc209809794"/>
      <w:r w:rsidRPr="009217AF">
        <w:t>Veiligheid</w:t>
      </w:r>
      <w:bookmarkEnd w:id="5"/>
    </w:p>
    <w:p w14:paraId="7E8036DF" w14:textId="77777777" w:rsidR="009217AF" w:rsidRDefault="009217AF" w:rsidP="00250B85">
      <w:r w:rsidRPr="009217AF">
        <w:t>Werk geventileerd en netjes. Draag bril/gelaatsscherm, chemisch bestendige handschoenen en schort. Gebruik demi/DI-water voor spoelen. Niet mengen met andere chemicaliën. Laat onderdelen niet opdrogen tussen de stappen.</w:t>
      </w:r>
    </w:p>
    <w:p w14:paraId="17C6113C" w14:textId="77777777" w:rsidR="009217AF" w:rsidRPr="009217AF" w:rsidRDefault="009217AF" w:rsidP="00250B85"/>
    <w:p w14:paraId="248FE6F7" w14:textId="77777777" w:rsidR="009217AF" w:rsidRPr="009217AF" w:rsidRDefault="009217AF" w:rsidP="0061474D">
      <w:pPr>
        <w:pStyle w:val="Kop1"/>
      </w:pPr>
      <w:bookmarkStart w:id="6" w:name="_Toc209809795"/>
      <w:r w:rsidRPr="009217AF">
        <w:t>Benodigdheden</w:t>
      </w:r>
      <w:bookmarkEnd w:id="6"/>
    </w:p>
    <w:p w14:paraId="6E05BB26" w14:textId="77777777" w:rsidR="009217AF" w:rsidRPr="009217AF" w:rsidRDefault="009217AF" w:rsidP="008634F3">
      <w:pPr>
        <w:pStyle w:val="Lijstalinea"/>
        <w:numPr>
          <w:ilvl w:val="0"/>
          <w:numId w:val="1"/>
        </w:numPr>
      </w:pPr>
      <w:r w:rsidRPr="009217AF">
        <w:t>3 badjes (kunststof: PP/PE/PVC), deksels + lekbak</w:t>
      </w:r>
    </w:p>
    <w:p w14:paraId="58D886A6" w14:textId="77777777" w:rsidR="009217AF" w:rsidRPr="009217AF" w:rsidRDefault="009217AF" w:rsidP="008634F3">
      <w:pPr>
        <w:pStyle w:val="Lijstalinea"/>
        <w:numPr>
          <w:ilvl w:val="0"/>
          <w:numId w:val="1"/>
        </w:numPr>
      </w:pPr>
      <w:r w:rsidRPr="009217AF">
        <w:t>Ophangmateriaal: nylon draad of PP/PE haken; mandje/netzakje voor kleine delen</w:t>
      </w:r>
    </w:p>
    <w:p w14:paraId="2A408EDF" w14:textId="77777777" w:rsidR="009217AF" w:rsidRPr="00422A05" w:rsidRDefault="009217AF" w:rsidP="008634F3">
      <w:pPr>
        <w:pStyle w:val="Lijstalinea"/>
        <w:numPr>
          <w:ilvl w:val="0"/>
          <w:numId w:val="1"/>
        </w:numPr>
        <w:rPr>
          <w:lang w:val="en-US"/>
        </w:rPr>
      </w:pPr>
      <w:r w:rsidRPr="00422A05">
        <w:rPr>
          <w:lang w:val="en-US"/>
        </w:rPr>
        <w:t>Demi/DI-water (spoelbad)</w:t>
      </w:r>
    </w:p>
    <w:p w14:paraId="1DCB0F33" w14:textId="77777777" w:rsidR="009217AF" w:rsidRPr="00422A05" w:rsidRDefault="009217AF" w:rsidP="008634F3">
      <w:pPr>
        <w:pStyle w:val="Lijstalinea"/>
        <w:numPr>
          <w:ilvl w:val="0"/>
          <w:numId w:val="1"/>
        </w:numPr>
        <w:rPr>
          <w:lang w:val="en-US"/>
        </w:rPr>
      </w:pPr>
      <w:r w:rsidRPr="00422A05">
        <w:rPr>
          <w:lang w:val="en-US"/>
        </w:rPr>
        <w:t>One-Plate® Nickel bad (± 85 °C), aparte tank</w:t>
      </w:r>
    </w:p>
    <w:p w14:paraId="7ADC7F2A" w14:textId="77777777" w:rsidR="009217AF" w:rsidRPr="009217AF" w:rsidRDefault="009217AF" w:rsidP="008634F3">
      <w:pPr>
        <w:pStyle w:val="Lijstalinea"/>
        <w:numPr>
          <w:ilvl w:val="0"/>
          <w:numId w:val="1"/>
        </w:numPr>
      </w:pPr>
      <w:r w:rsidRPr="009217AF">
        <w:t>Reiniging/ontvetter die past bij het gebruikte kunststof</w:t>
      </w:r>
    </w:p>
    <w:p w14:paraId="4DBE524A" w14:textId="77777777" w:rsidR="009217AF" w:rsidRDefault="009217AF" w:rsidP="008634F3">
      <w:pPr>
        <w:pStyle w:val="Lijstalinea"/>
        <w:numPr>
          <w:ilvl w:val="0"/>
          <w:numId w:val="1"/>
        </w:numPr>
      </w:pPr>
      <w:r w:rsidRPr="009217AF">
        <w:t>Timer</w:t>
      </w:r>
    </w:p>
    <w:p w14:paraId="7270F839" w14:textId="46419684" w:rsidR="00422A05" w:rsidRDefault="00422A05">
      <w:pPr>
        <w:spacing w:after="160" w:line="259" w:lineRule="auto"/>
      </w:pPr>
      <w:r>
        <w:br w:type="page"/>
      </w:r>
    </w:p>
    <w:p w14:paraId="1CB5A82A" w14:textId="49D56647" w:rsidR="009217AF" w:rsidRPr="009217AF" w:rsidRDefault="009217AF" w:rsidP="00422A05">
      <w:pPr>
        <w:pStyle w:val="Kop1"/>
      </w:pPr>
      <w:bookmarkStart w:id="7" w:name="_Toc209809796"/>
      <w:r w:rsidRPr="009217AF">
        <w:lastRenderedPageBreak/>
        <w:t>Voorbereiden</w:t>
      </w:r>
      <w:bookmarkEnd w:id="7"/>
    </w:p>
    <w:p w14:paraId="000119D8" w14:textId="77777777" w:rsidR="009217AF" w:rsidRPr="009217AF" w:rsidRDefault="009217AF" w:rsidP="008634F3">
      <w:pPr>
        <w:pStyle w:val="Lijstalinea"/>
        <w:numPr>
          <w:ilvl w:val="0"/>
          <w:numId w:val="2"/>
        </w:numPr>
      </w:pPr>
      <w:r w:rsidRPr="009217AF">
        <w:t>Reinigen/ontvetten tot water egaal afvloeit (waterbreak-test). Neem hier de tijd voor.</w:t>
      </w:r>
    </w:p>
    <w:p w14:paraId="23031C9B" w14:textId="451375D7" w:rsidR="009217AF" w:rsidRPr="009217AF" w:rsidRDefault="009217AF" w:rsidP="008634F3">
      <w:pPr>
        <w:pStyle w:val="Lijstalinea"/>
        <w:numPr>
          <w:ilvl w:val="0"/>
          <w:numId w:val="2"/>
        </w:numPr>
      </w:pPr>
      <w:r w:rsidRPr="009217AF">
        <w:t>Optioneel</w:t>
      </w:r>
      <w:r w:rsidR="005B18F2">
        <w:t xml:space="preserve">: </w:t>
      </w:r>
      <w:r w:rsidRPr="009217AF">
        <w:t xml:space="preserve">enkele seconden </w:t>
      </w:r>
      <w:r w:rsidR="005B18F2">
        <w:t xml:space="preserve">zeer </w:t>
      </w:r>
      <w:r w:rsidRPr="009217AF">
        <w:t xml:space="preserve">licht </w:t>
      </w:r>
      <w:r w:rsidR="005B18F2">
        <w:t>bewerken</w:t>
      </w:r>
      <w:r w:rsidRPr="009217AF">
        <w:t xml:space="preserve"> met een gasbrander voor sommige kunststoffen/3D-prints</w:t>
      </w:r>
      <w:r w:rsidR="005B18F2">
        <w:t>. Niet heet maken.</w:t>
      </w:r>
      <w:r w:rsidR="00105595">
        <w:t xml:space="preserve"> Let op gevaarlijke dampen die vrijkomen.</w:t>
      </w:r>
    </w:p>
    <w:p w14:paraId="7CAAC159" w14:textId="67971E38" w:rsidR="009217AF" w:rsidRPr="009217AF" w:rsidRDefault="009217AF" w:rsidP="008634F3">
      <w:pPr>
        <w:pStyle w:val="Lijstalinea"/>
        <w:numPr>
          <w:ilvl w:val="0"/>
          <w:numId w:val="2"/>
        </w:numPr>
      </w:pPr>
      <w:r w:rsidRPr="009217AF">
        <w:t>Gebruik kunststof ophang</w:t>
      </w:r>
      <w:r w:rsidR="00105595">
        <w:t>materiaal</w:t>
      </w:r>
      <w:r w:rsidRPr="009217AF">
        <w:t>(geen metaal), zorg dat het onderdeel vrij hangend het bad in/uit kan.</w:t>
      </w:r>
    </w:p>
    <w:p w14:paraId="4CE2CDA7" w14:textId="5F212186" w:rsidR="009217AF" w:rsidRPr="009217AF" w:rsidRDefault="009217AF" w:rsidP="008634F3">
      <w:pPr>
        <w:pStyle w:val="Lijstalinea"/>
        <w:numPr>
          <w:ilvl w:val="0"/>
          <w:numId w:val="2"/>
        </w:numPr>
      </w:pPr>
      <w:r w:rsidRPr="009217AF">
        <w:t>Zet de drie baden klaar op kamertemperatuur; het</w:t>
      </w:r>
      <w:r w:rsidR="00D84592">
        <w:t xml:space="preserve"> </w:t>
      </w:r>
      <w:r w:rsidR="002548ED">
        <w:t>Caswell</w:t>
      </w:r>
      <w:r w:rsidR="00D84592">
        <w:t xml:space="preserve"> One Plate </w:t>
      </w:r>
      <w:r w:rsidRPr="009217AF">
        <w:t>nikkelbad apart op ± 85 °C.</w:t>
      </w:r>
    </w:p>
    <w:p w14:paraId="5AB6B494" w14:textId="77777777" w:rsidR="009217AF" w:rsidRPr="009217AF" w:rsidRDefault="009217AF" w:rsidP="00D84592">
      <w:pPr>
        <w:pStyle w:val="Kop1"/>
      </w:pPr>
      <w:bookmarkStart w:id="8" w:name="_Toc209809797"/>
      <w:r w:rsidRPr="009217AF">
        <w:t>Stappenplan</w:t>
      </w:r>
      <w:bookmarkEnd w:id="8"/>
    </w:p>
    <w:p w14:paraId="2E3A68AF" w14:textId="77777777" w:rsidR="009217AF" w:rsidRPr="009217AF" w:rsidRDefault="009217AF" w:rsidP="00250B85"/>
    <w:p w14:paraId="11CED007" w14:textId="77777777" w:rsidR="009217AF" w:rsidRPr="009217AF" w:rsidRDefault="009217AF" w:rsidP="00250B85">
      <w:r w:rsidRPr="009217AF">
        <w:t>Alle tijden zijn richtwaarden. Werk onverdund. Laat het onderdeel niet drogen tussen de stappen.</w:t>
      </w:r>
    </w:p>
    <w:p w14:paraId="460F56D6" w14:textId="77777777" w:rsidR="009217AF" w:rsidRPr="009217AF" w:rsidRDefault="009217AF" w:rsidP="00250B85"/>
    <w:p w14:paraId="558335B8" w14:textId="77777777" w:rsidR="009217AF" w:rsidRPr="009217AF" w:rsidRDefault="009217AF" w:rsidP="008634F3">
      <w:pPr>
        <w:pStyle w:val="Lijstalinea"/>
        <w:numPr>
          <w:ilvl w:val="0"/>
          <w:numId w:val="6"/>
        </w:numPr>
      </w:pPr>
      <w:r w:rsidRPr="009217AF">
        <w:t>Sensitizer – dompelen 3 min → kort spoelen met demi/DI-water</w:t>
      </w:r>
    </w:p>
    <w:p w14:paraId="073D3627" w14:textId="77777777" w:rsidR="009217AF" w:rsidRPr="009217AF" w:rsidRDefault="009217AF" w:rsidP="008634F3">
      <w:pPr>
        <w:pStyle w:val="Lijstalinea"/>
        <w:numPr>
          <w:ilvl w:val="0"/>
          <w:numId w:val="6"/>
        </w:numPr>
      </w:pPr>
      <w:r w:rsidRPr="009217AF">
        <w:t>Activator – dompelen 3 min → niet spoelen</w:t>
      </w:r>
    </w:p>
    <w:p w14:paraId="5D0C7E1E" w14:textId="77777777" w:rsidR="009217AF" w:rsidRPr="009217AF" w:rsidRDefault="009217AF" w:rsidP="008634F3">
      <w:pPr>
        <w:pStyle w:val="Lijstalinea"/>
        <w:numPr>
          <w:ilvl w:val="0"/>
          <w:numId w:val="6"/>
        </w:numPr>
      </w:pPr>
      <w:r w:rsidRPr="009217AF">
        <w:t>Reducer – dompelen 3 min → niet spoelen</w:t>
      </w:r>
    </w:p>
    <w:p w14:paraId="434F36CA" w14:textId="77777777" w:rsidR="009217AF" w:rsidRPr="009217AF" w:rsidRDefault="009217AF" w:rsidP="00250B85"/>
    <w:p w14:paraId="50F5C0D1" w14:textId="77777777" w:rsidR="009217AF" w:rsidRPr="009217AF" w:rsidRDefault="009217AF" w:rsidP="00250B85">
      <w:r w:rsidRPr="009217AF">
        <w:t>Direct door in One-Plate® Nickel (± 85 °C) tot de gewenste dekking is bereikt</w:t>
      </w:r>
    </w:p>
    <w:p w14:paraId="7EF2FF2B" w14:textId="77777777" w:rsidR="009217AF" w:rsidRPr="009217AF" w:rsidRDefault="009217AF" w:rsidP="00250B85"/>
    <w:p w14:paraId="4B340E61" w14:textId="77777777" w:rsidR="009217AF" w:rsidRPr="009217AF" w:rsidRDefault="009217AF" w:rsidP="00250B85">
      <w:r w:rsidRPr="009217AF">
        <w:t>Naspoelen grondig met water, daarna drogen/nabehandelen naar wens</w:t>
      </w:r>
    </w:p>
    <w:p w14:paraId="27187F86" w14:textId="77777777" w:rsidR="009217AF" w:rsidRPr="009217AF" w:rsidRDefault="009217AF" w:rsidP="00250B85"/>
    <w:p w14:paraId="71E0FAD0" w14:textId="77777777" w:rsidR="009217AF" w:rsidRDefault="009217AF" w:rsidP="00250B85">
      <w:r w:rsidRPr="009217AF">
        <w:t>Belangrijk: nooit tussendoor laten drogen; hou de overdrachtstijden kort.</w:t>
      </w:r>
    </w:p>
    <w:p w14:paraId="0F5E2A82" w14:textId="77777777" w:rsidR="009217AF" w:rsidRPr="009217AF" w:rsidRDefault="009217AF" w:rsidP="003A5855">
      <w:pPr>
        <w:pStyle w:val="Kop1"/>
      </w:pPr>
      <w:bookmarkStart w:id="9" w:name="_Toc209809798"/>
      <w:r w:rsidRPr="009217AF">
        <w:t>Tips</w:t>
      </w:r>
      <w:bookmarkEnd w:id="9"/>
    </w:p>
    <w:p w14:paraId="2A916DA2" w14:textId="77777777" w:rsidR="009217AF" w:rsidRPr="009217AF" w:rsidRDefault="009217AF" w:rsidP="00250B85"/>
    <w:p w14:paraId="2827A05E" w14:textId="77777777" w:rsidR="009217AF" w:rsidRPr="009217AF" w:rsidRDefault="009217AF" w:rsidP="008634F3">
      <w:pPr>
        <w:pStyle w:val="Lijstalinea"/>
        <w:numPr>
          <w:ilvl w:val="0"/>
          <w:numId w:val="7"/>
        </w:numPr>
      </w:pPr>
      <w:r w:rsidRPr="009217AF">
        <w:t>Beweeg het onderdeel langzaam bij het indompelen om luchtbellen los te krijgen (zeker bij 3D-prints).</w:t>
      </w:r>
    </w:p>
    <w:p w14:paraId="183436CE" w14:textId="77777777" w:rsidR="009217AF" w:rsidRPr="009217AF" w:rsidRDefault="009217AF" w:rsidP="008634F3">
      <w:pPr>
        <w:pStyle w:val="Lijstalinea"/>
        <w:numPr>
          <w:ilvl w:val="0"/>
          <w:numId w:val="7"/>
        </w:numPr>
      </w:pPr>
      <w:r w:rsidRPr="009217AF">
        <w:t>Klein spul gaat prima in een nylon netzakje of kunststof mandje.</w:t>
      </w:r>
    </w:p>
    <w:p w14:paraId="4ABCC47B" w14:textId="77777777" w:rsidR="009217AF" w:rsidRPr="009217AF" w:rsidRDefault="009217AF" w:rsidP="008634F3">
      <w:pPr>
        <w:pStyle w:val="Lijstalinea"/>
        <w:numPr>
          <w:ilvl w:val="0"/>
          <w:numId w:val="7"/>
        </w:numPr>
      </w:pPr>
      <w:r w:rsidRPr="009217AF">
        <w:t>Zie je in het nikkelbad geen start binnen ~1–2 min? Ga uit het bad, spoel kort, herhaal Stap 2 + 3 en ga opnieuw het nikkelbad in.</w:t>
      </w:r>
    </w:p>
    <w:p w14:paraId="62234653" w14:textId="77777777" w:rsidR="009217AF" w:rsidRPr="009217AF" w:rsidRDefault="009217AF" w:rsidP="008634F3">
      <w:pPr>
        <w:pStyle w:val="Lijstalinea"/>
        <w:numPr>
          <w:ilvl w:val="0"/>
          <w:numId w:val="7"/>
        </w:numPr>
      </w:pPr>
      <w:r w:rsidRPr="009217AF">
        <w:t>Voor 3D-prints: print schoon, ontvet goed, spoel met DI-water, en voorkom residu van support-middelen.</w:t>
      </w:r>
    </w:p>
    <w:p w14:paraId="06957D14" w14:textId="77777777" w:rsidR="009217AF" w:rsidRPr="009217AF" w:rsidRDefault="009217AF" w:rsidP="00853ED0">
      <w:pPr>
        <w:pStyle w:val="Kop1"/>
      </w:pPr>
      <w:bookmarkStart w:id="10" w:name="_Toc209809799"/>
      <w:r w:rsidRPr="009217AF">
        <w:t>Werkomstandigheden</w:t>
      </w:r>
      <w:bookmarkEnd w:id="10"/>
    </w:p>
    <w:p w14:paraId="1080D33B" w14:textId="77777777" w:rsidR="009217AF" w:rsidRPr="009217AF" w:rsidRDefault="009217AF" w:rsidP="008634F3">
      <w:pPr>
        <w:pStyle w:val="Lijstalinea"/>
        <w:numPr>
          <w:ilvl w:val="0"/>
          <w:numId w:val="5"/>
        </w:numPr>
      </w:pPr>
      <w:r w:rsidRPr="009217AF">
        <w:t>Sensitizer / Activator / Reducer: onverdund, kamertemperatuur</w:t>
      </w:r>
    </w:p>
    <w:p w14:paraId="25F7E074" w14:textId="77777777" w:rsidR="009217AF" w:rsidRPr="009217AF" w:rsidRDefault="009217AF" w:rsidP="008634F3">
      <w:pPr>
        <w:pStyle w:val="Lijstalinea"/>
        <w:numPr>
          <w:ilvl w:val="0"/>
          <w:numId w:val="5"/>
        </w:numPr>
      </w:pPr>
      <w:r w:rsidRPr="009217AF">
        <w:t>One-Plate® Nickel: ± 85 °C, goed geconditioneerd</w:t>
      </w:r>
    </w:p>
    <w:p w14:paraId="5C6E3D39" w14:textId="77777777" w:rsidR="009217AF" w:rsidRPr="009217AF" w:rsidRDefault="009217AF" w:rsidP="008634F3">
      <w:pPr>
        <w:pStyle w:val="Lijstalinea"/>
        <w:numPr>
          <w:ilvl w:val="0"/>
          <w:numId w:val="5"/>
        </w:numPr>
      </w:pPr>
      <w:r w:rsidRPr="009217AF">
        <w:t>Spoelen: Demi/DI-water; alleen na Stap 1 en na het nikkelbad</w:t>
      </w:r>
    </w:p>
    <w:p w14:paraId="2DBE35B7" w14:textId="241C5646" w:rsidR="00D97B11" w:rsidRDefault="009217AF" w:rsidP="008634F3">
      <w:pPr>
        <w:pStyle w:val="Lijstalinea"/>
        <w:numPr>
          <w:ilvl w:val="0"/>
          <w:numId w:val="5"/>
        </w:numPr>
      </w:pPr>
      <w:r w:rsidRPr="009217AF">
        <w:t>Materiaal: onderdeel hittebestendig (± 85 °C)</w:t>
      </w:r>
    </w:p>
    <w:p w14:paraId="3D91F978" w14:textId="1AB472B6" w:rsidR="00853ED0" w:rsidRDefault="00D97B11" w:rsidP="00D97B11">
      <w:pPr>
        <w:pStyle w:val="Kop1"/>
      </w:pPr>
      <w:bookmarkStart w:id="11" w:name="_Toc209809800"/>
      <w:r>
        <w:lastRenderedPageBreak/>
        <w:t>Technische eigenschappen</w:t>
      </w:r>
      <w:bookmarkEnd w:id="11"/>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46"/>
        <w:gridCol w:w="6416"/>
      </w:tblGrid>
      <w:tr w:rsidR="00D97B11" w:rsidRPr="00D97B11" w14:paraId="1DB04152" w14:textId="77777777" w:rsidTr="00D97B11">
        <w:trPr>
          <w:tblHeader/>
          <w:tblCellSpacing w:w="15" w:type="dxa"/>
        </w:trPr>
        <w:tc>
          <w:tcPr>
            <w:tcW w:w="0" w:type="auto"/>
            <w:vAlign w:val="center"/>
            <w:hideMark/>
          </w:tcPr>
          <w:p w14:paraId="3C1AA4F8" w14:textId="77777777" w:rsidR="00D97B11" w:rsidRPr="00D97B11" w:rsidRDefault="00D97B11" w:rsidP="00D97B11">
            <w:pPr>
              <w:spacing w:after="160" w:line="259" w:lineRule="auto"/>
              <w:rPr>
                <w:b/>
                <w:bCs/>
              </w:rPr>
            </w:pPr>
            <w:r w:rsidRPr="00D97B11">
              <w:rPr>
                <w:b/>
                <w:bCs/>
              </w:rPr>
              <w:t>Eigenschap</w:t>
            </w:r>
          </w:p>
        </w:tc>
        <w:tc>
          <w:tcPr>
            <w:tcW w:w="0" w:type="auto"/>
            <w:vAlign w:val="center"/>
            <w:hideMark/>
          </w:tcPr>
          <w:p w14:paraId="6537832D" w14:textId="77777777" w:rsidR="00D97B11" w:rsidRPr="00D97B11" w:rsidRDefault="00D97B11" w:rsidP="00D97B11">
            <w:pPr>
              <w:spacing w:after="160" w:line="259" w:lineRule="auto"/>
              <w:rPr>
                <w:b/>
                <w:bCs/>
              </w:rPr>
            </w:pPr>
            <w:r w:rsidRPr="00D97B11">
              <w:rPr>
                <w:b/>
                <w:bCs/>
              </w:rPr>
              <w:t>Richtlijn</w:t>
            </w:r>
          </w:p>
        </w:tc>
      </w:tr>
      <w:tr w:rsidR="00D97B11" w:rsidRPr="002548ED" w14:paraId="522F789B" w14:textId="77777777" w:rsidTr="00D97B11">
        <w:trPr>
          <w:tblCellSpacing w:w="15" w:type="dxa"/>
        </w:trPr>
        <w:tc>
          <w:tcPr>
            <w:tcW w:w="0" w:type="auto"/>
            <w:vAlign w:val="center"/>
            <w:hideMark/>
          </w:tcPr>
          <w:p w14:paraId="0DC6B6D1" w14:textId="77777777" w:rsidR="00D97B11" w:rsidRPr="00D97B11" w:rsidRDefault="00D97B11" w:rsidP="00D97B11">
            <w:pPr>
              <w:spacing w:after="160" w:line="259" w:lineRule="auto"/>
            </w:pPr>
            <w:r w:rsidRPr="00D97B11">
              <w:t>Proces</w:t>
            </w:r>
          </w:p>
        </w:tc>
        <w:tc>
          <w:tcPr>
            <w:tcW w:w="0" w:type="auto"/>
            <w:vAlign w:val="center"/>
            <w:hideMark/>
          </w:tcPr>
          <w:p w14:paraId="1B60231B" w14:textId="77777777" w:rsidR="00D97B11" w:rsidRPr="00D97B11" w:rsidRDefault="00D97B11" w:rsidP="00D97B11">
            <w:pPr>
              <w:spacing w:after="160" w:line="259" w:lineRule="auto"/>
              <w:rPr>
                <w:lang w:val="en-US"/>
              </w:rPr>
            </w:pPr>
            <w:r w:rsidRPr="00D97B11">
              <w:rPr>
                <w:lang w:val="en-US"/>
              </w:rPr>
              <w:t>Sensitize → Activate → Reduce → One-Plate® Nickel</w:t>
            </w:r>
          </w:p>
        </w:tc>
      </w:tr>
      <w:tr w:rsidR="00D97B11" w:rsidRPr="00D97B11" w14:paraId="55EC4950" w14:textId="77777777" w:rsidTr="00D97B11">
        <w:trPr>
          <w:tblCellSpacing w:w="15" w:type="dxa"/>
        </w:trPr>
        <w:tc>
          <w:tcPr>
            <w:tcW w:w="0" w:type="auto"/>
            <w:vAlign w:val="center"/>
            <w:hideMark/>
          </w:tcPr>
          <w:p w14:paraId="0232BC30" w14:textId="77777777" w:rsidR="00D97B11" w:rsidRPr="00D97B11" w:rsidRDefault="00D97B11" w:rsidP="00D97B11">
            <w:pPr>
              <w:spacing w:after="160" w:line="259" w:lineRule="auto"/>
            </w:pPr>
            <w:r w:rsidRPr="00D97B11">
              <w:t>Mediumtemperatuur S/A/R</w:t>
            </w:r>
          </w:p>
        </w:tc>
        <w:tc>
          <w:tcPr>
            <w:tcW w:w="0" w:type="auto"/>
            <w:vAlign w:val="center"/>
            <w:hideMark/>
          </w:tcPr>
          <w:p w14:paraId="6F6A23CC" w14:textId="77777777" w:rsidR="00D97B11" w:rsidRPr="00D97B11" w:rsidRDefault="00D97B11" w:rsidP="00D97B11">
            <w:pPr>
              <w:spacing w:after="160" w:line="259" w:lineRule="auto"/>
            </w:pPr>
            <w:r w:rsidRPr="00D97B11">
              <w:t>Kamertemperatuur</w:t>
            </w:r>
          </w:p>
        </w:tc>
      </w:tr>
      <w:tr w:rsidR="00D97B11" w:rsidRPr="00D97B11" w14:paraId="0872269A" w14:textId="77777777" w:rsidTr="00D97B11">
        <w:trPr>
          <w:tblCellSpacing w:w="15" w:type="dxa"/>
        </w:trPr>
        <w:tc>
          <w:tcPr>
            <w:tcW w:w="0" w:type="auto"/>
            <w:vAlign w:val="center"/>
            <w:hideMark/>
          </w:tcPr>
          <w:p w14:paraId="64C56ABC" w14:textId="77777777" w:rsidR="00D97B11" w:rsidRPr="00D97B11" w:rsidRDefault="00D97B11" w:rsidP="00D97B11">
            <w:pPr>
              <w:spacing w:after="160" w:line="259" w:lineRule="auto"/>
            </w:pPr>
            <w:r w:rsidRPr="00D97B11">
              <w:t>Tijd per stap S/A/R</w:t>
            </w:r>
          </w:p>
        </w:tc>
        <w:tc>
          <w:tcPr>
            <w:tcW w:w="0" w:type="auto"/>
            <w:vAlign w:val="center"/>
            <w:hideMark/>
          </w:tcPr>
          <w:p w14:paraId="049CA4FD" w14:textId="77777777" w:rsidR="00D97B11" w:rsidRPr="00D97B11" w:rsidRDefault="00D97B11" w:rsidP="00D97B11">
            <w:pPr>
              <w:spacing w:after="160" w:line="259" w:lineRule="auto"/>
            </w:pPr>
            <w:r w:rsidRPr="00D97B11">
              <w:t xml:space="preserve">ca. </w:t>
            </w:r>
            <w:r w:rsidRPr="00D97B11">
              <w:rPr>
                <w:b/>
                <w:bCs/>
              </w:rPr>
              <w:t>3 min</w:t>
            </w:r>
            <w:r w:rsidRPr="00D97B11">
              <w:t xml:space="preserve"> per stap</w:t>
            </w:r>
          </w:p>
        </w:tc>
      </w:tr>
      <w:tr w:rsidR="00D97B11" w:rsidRPr="00D97B11" w14:paraId="34A96D56" w14:textId="77777777" w:rsidTr="00D97B11">
        <w:trPr>
          <w:tblCellSpacing w:w="15" w:type="dxa"/>
        </w:trPr>
        <w:tc>
          <w:tcPr>
            <w:tcW w:w="0" w:type="auto"/>
            <w:vAlign w:val="center"/>
            <w:hideMark/>
          </w:tcPr>
          <w:p w14:paraId="1E3F8743" w14:textId="77777777" w:rsidR="00D97B11" w:rsidRPr="00D97B11" w:rsidRDefault="00D97B11" w:rsidP="00D97B11">
            <w:pPr>
              <w:spacing w:after="160" w:line="259" w:lineRule="auto"/>
            </w:pPr>
            <w:r w:rsidRPr="00D97B11">
              <w:t>Spoelen</w:t>
            </w:r>
          </w:p>
        </w:tc>
        <w:tc>
          <w:tcPr>
            <w:tcW w:w="0" w:type="auto"/>
            <w:vAlign w:val="center"/>
            <w:hideMark/>
          </w:tcPr>
          <w:p w14:paraId="0634DA5A" w14:textId="77777777" w:rsidR="00D97B11" w:rsidRPr="00D97B11" w:rsidRDefault="00D97B11" w:rsidP="00D97B11">
            <w:pPr>
              <w:spacing w:after="160" w:line="259" w:lineRule="auto"/>
            </w:pPr>
            <w:r w:rsidRPr="00D97B11">
              <w:rPr>
                <w:b/>
                <w:bCs/>
              </w:rPr>
              <w:t>Na Sensitizer</w:t>
            </w:r>
            <w:r w:rsidRPr="00D97B11">
              <w:t xml:space="preserve">: kort DI-spoel. </w:t>
            </w:r>
            <w:r w:rsidRPr="00D97B11">
              <w:rPr>
                <w:b/>
                <w:bCs/>
              </w:rPr>
              <w:t>Na Activator &amp; Reducer</w:t>
            </w:r>
            <w:r w:rsidRPr="00D97B11">
              <w:t xml:space="preserve">: </w:t>
            </w:r>
            <w:r w:rsidRPr="00D97B11">
              <w:rPr>
                <w:b/>
                <w:bCs/>
              </w:rPr>
              <w:t>niet</w:t>
            </w:r>
            <w:r w:rsidRPr="00D97B11">
              <w:t xml:space="preserve"> spoelen.</w:t>
            </w:r>
          </w:p>
        </w:tc>
      </w:tr>
      <w:tr w:rsidR="00D97B11" w:rsidRPr="00D97B11" w14:paraId="17DD34AD" w14:textId="77777777" w:rsidTr="00D97B11">
        <w:trPr>
          <w:tblCellSpacing w:w="15" w:type="dxa"/>
        </w:trPr>
        <w:tc>
          <w:tcPr>
            <w:tcW w:w="0" w:type="auto"/>
            <w:vAlign w:val="center"/>
            <w:hideMark/>
          </w:tcPr>
          <w:p w14:paraId="62D45063" w14:textId="77777777" w:rsidR="00D97B11" w:rsidRPr="00D97B11" w:rsidRDefault="00D97B11" w:rsidP="00D97B11">
            <w:pPr>
              <w:spacing w:after="160" w:line="259" w:lineRule="auto"/>
            </w:pPr>
            <w:r w:rsidRPr="00D97B11">
              <w:t>Overdracht</w:t>
            </w:r>
          </w:p>
        </w:tc>
        <w:tc>
          <w:tcPr>
            <w:tcW w:w="0" w:type="auto"/>
            <w:vAlign w:val="center"/>
            <w:hideMark/>
          </w:tcPr>
          <w:p w14:paraId="061CBF22" w14:textId="77777777" w:rsidR="00D97B11" w:rsidRPr="00D97B11" w:rsidRDefault="00D97B11" w:rsidP="00D97B11">
            <w:pPr>
              <w:spacing w:after="160" w:line="259" w:lineRule="auto"/>
            </w:pPr>
            <w:r w:rsidRPr="00D97B11">
              <w:rPr>
                <w:b/>
                <w:bCs/>
              </w:rPr>
              <w:t>Niet laten drogen</w:t>
            </w:r>
            <w:r w:rsidRPr="00D97B11">
              <w:t>, snel doorwerken</w:t>
            </w:r>
          </w:p>
        </w:tc>
      </w:tr>
      <w:tr w:rsidR="00D97B11" w:rsidRPr="00D97B11" w14:paraId="2411358F" w14:textId="77777777" w:rsidTr="00D97B11">
        <w:trPr>
          <w:tblCellSpacing w:w="15" w:type="dxa"/>
        </w:trPr>
        <w:tc>
          <w:tcPr>
            <w:tcW w:w="0" w:type="auto"/>
            <w:vAlign w:val="center"/>
            <w:hideMark/>
          </w:tcPr>
          <w:p w14:paraId="1C3A829A" w14:textId="77777777" w:rsidR="00D97B11" w:rsidRPr="00D97B11" w:rsidRDefault="00D97B11" w:rsidP="00D97B11">
            <w:pPr>
              <w:spacing w:after="160" w:line="259" w:lineRule="auto"/>
            </w:pPr>
            <w:r w:rsidRPr="00D97B11">
              <w:t>Nikkelbad</w:t>
            </w:r>
          </w:p>
        </w:tc>
        <w:tc>
          <w:tcPr>
            <w:tcW w:w="0" w:type="auto"/>
            <w:vAlign w:val="center"/>
            <w:hideMark/>
          </w:tcPr>
          <w:p w14:paraId="0BB118CD" w14:textId="77777777" w:rsidR="00D97B11" w:rsidRPr="00D97B11" w:rsidRDefault="00D97B11" w:rsidP="00D97B11">
            <w:pPr>
              <w:spacing w:after="160" w:line="259" w:lineRule="auto"/>
            </w:pPr>
            <w:r w:rsidRPr="00D97B11">
              <w:t xml:space="preserve">One-Plate® Nickel, </w:t>
            </w:r>
            <w:r w:rsidRPr="00D97B11">
              <w:rPr>
                <w:b/>
                <w:bCs/>
              </w:rPr>
              <w:t>± 85 °C</w:t>
            </w:r>
          </w:p>
        </w:tc>
      </w:tr>
      <w:tr w:rsidR="00D97B11" w:rsidRPr="00D97B11" w14:paraId="7AEF66FE" w14:textId="77777777" w:rsidTr="00D97B11">
        <w:trPr>
          <w:tblCellSpacing w:w="15" w:type="dxa"/>
        </w:trPr>
        <w:tc>
          <w:tcPr>
            <w:tcW w:w="0" w:type="auto"/>
            <w:vAlign w:val="center"/>
            <w:hideMark/>
          </w:tcPr>
          <w:p w14:paraId="4340748F" w14:textId="77777777" w:rsidR="00D97B11" w:rsidRPr="00D97B11" w:rsidRDefault="00D97B11" w:rsidP="00D97B11">
            <w:pPr>
              <w:spacing w:after="160" w:line="259" w:lineRule="auto"/>
            </w:pPr>
            <w:r w:rsidRPr="00D97B11">
              <w:t>Tanks</w:t>
            </w:r>
          </w:p>
        </w:tc>
        <w:tc>
          <w:tcPr>
            <w:tcW w:w="0" w:type="auto"/>
            <w:vAlign w:val="center"/>
            <w:hideMark/>
          </w:tcPr>
          <w:p w14:paraId="1AC461FA" w14:textId="77777777" w:rsidR="00D97B11" w:rsidRPr="00D97B11" w:rsidRDefault="00D97B11" w:rsidP="00D97B11">
            <w:pPr>
              <w:spacing w:after="160" w:line="259" w:lineRule="auto"/>
            </w:pPr>
            <w:r w:rsidRPr="00D97B11">
              <w:t>PP/PE/PVC, met deksel/lekbak</w:t>
            </w:r>
          </w:p>
        </w:tc>
      </w:tr>
      <w:tr w:rsidR="00D97B11" w:rsidRPr="00D97B11" w14:paraId="6C061F03" w14:textId="77777777" w:rsidTr="00D97B11">
        <w:trPr>
          <w:tblCellSpacing w:w="15" w:type="dxa"/>
        </w:trPr>
        <w:tc>
          <w:tcPr>
            <w:tcW w:w="0" w:type="auto"/>
            <w:vAlign w:val="center"/>
            <w:hideMark/>
          </w:tcPr>
          <w:p w14:paraId="4D4F20CC" w14:textId="77777777" w:rsidR="00D97B11" w:rsidRPr="00D97B11" w:rsidRDefault="00D97B11" w:rsidP="00D97B11">
            <w:pPr>
              <w:spacing w:after="160" w:line="259" w:lineRule="auto"/>
            </w:pPr>
            <w:r w:rsidRPr="00D97B11">
              <w:t>Ophanging</w:t>
            </w:r>
          </w:p>
        </w:tc>
        <w:tc>
          <w:tcPr>
            <w:tcW w:w="0" w:type="auto"/>
            <w:vAlign w:val="center"/>
            <w:hideMark/>
          </w:tcPr>
          <w:p w14:paraId="6FAA1C21" w14:textId="77777777" w:rsidR="00D97B11" w:rsidRPr="00D97B11" w:rsidRDefault="00D97B11" w:rsidP="00D97B11">
            <w:pPr>
              <w:spacing w:after="160" w:line="259" w:lineRule="auto"/>
            </w:pPr>
            <w:r w:rsidRPr="00D97B11">
              <w:t>Nylon draad, PP/PE haken/mandje</w:t>
            </w:r>
          </w:p>
        </w:tc>
      </w:tr>
      <w:tr w:rsidR="00D97B11" w:rsidRPr="00D97B11" w14:paraId="691C4070" w14:textId="77777777" w:rsidTr="00D97B11">
        <w:trPr>
          <w:tblCellSpacing w:w="15" w:type="dxa"/>
        </w:trPr>
        <w:tc>
          <w:tcPr>
            <w:tcW w:w="0" w:type="auto"/>
            <w:vAlign w:val="center"/>
            <w:hideMark/>
          </w:tcPr>
          <w:p w14:paraId="41E0AE33" w14:textId="77777777" w:rsidR="00D97B11" w:rsidRPr="00D97B11" w:rsidRDefault="00D97B11" w:rsidP="00D97B11">
            <w:pPr>
              <w:spacing w:after="160" w:line="259" w:lineRule="auto"/>
            </w:pPr>
            <w:r w:rsidRPr="00D97B11">
              <w:t>Waterkwaliteit</w:t>
            </w:r>
          </w:p>
        </w:tc>
        <w:tc>
          <w:tcPr>
            <w:tcW w:w="0" w:type="auto"/>
            <w:vAlign w:val="center"/>
            <w:hideMark/>
          </w:tcPr>
          <w:p w14:paraId="6387BAF5" w14:textId="77777777" w:rsidR="00D97B11" w:rsidRPr="00D97B11" w:rsidRDefault="00D97B11" w:rsidP="00D97B11">
            <w:pPr>
              <w:spacing w:after="160" w:line="259" w:lineRule="auto"/>
            </w:pPr>
            <w:r w:rsidRPr="00D97B11">
              <w:t>Demi/DI voor spoelen</w:t>
            </w:r>
          </w:p>
        </w:tc>
      </w:tr>
    </w:tbl>
    <w:p w14:paraId="45C932A0" w14:textId="77777777" w:rsidR="00D97B11" w:rsidRDefault="00D97B11">
      <w:pPr>
        <w:spacing w:after="160" w:line="259" w:lineRule="auto"/>
      </w:pPr>
    </w:p>
    <w:p w14:paraId="1250B833" w14:textId="1168DBF2" w:rsidR="00D97B11" w:rsidRDefault="00D97B11" w:rsidP="00D97B11">
      <w:pPr>
        <w:pStyle w:val="Kop1"/>
      </w:pPr>
      <w:bookmarkStart w:id="12" w:name="_Toc209809801"/>
      <w:r>
        <w:t>Problemen en oplossingen</w:t>
      </w:r>
      <w:bookmarkEnd w:id="12"/>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09"/>
        <w:gridCol w:w="2942"/>
        <w:gridCol w:w="3911"/>
      </w:tblGrid>
      <w:tr w:rsidR="00D97B11" w:rsidRPr="00D97B11" w14:paraId="49631069" w14:textId="77777777" w:rsidTr="00D97B11">
        <w:trPr>
          <w:tblHeader/>
          <w:tblCellSpacing w:w="15" w:type="dxa"/>
        </w:trPr>
        <w:tc>
          <w:tcPr>
            <w:tcW w:w="0" w:type="auto"/>
            <w:vAlign w:val="center"/>
            <w:hideMark/>
          </w:tcPr>
          <w:p w14:paraId="1F71CAB1" w14:textId="77777777" w:rsidR="00D97B11" w:rsidRPr="00D97B11" w:rsidRDefault="00D97B11" w:rsidP="00D97B11">
            <w:pPr>
              <w:spacing w:after="160" w:line="259" w:lineRule="auto"/>
              <w:rPr>
                <w:b/>
                <w:bCs/>
              </w:rPr>
            </w:pPr>
            <w:r w:rsidRPr="00D97B11">
              <w:rPr>
                <w:b/>
                <w:bCs/>
              </w:rPr>
              <w:t>Probleem</w:t>
            </w:r>
          </w:p>
        </w:tc>
        <w:tc>
          <w:tcPr>
            <w:tcW w:w="0" w:type="auto"/>
            <w:vAlign w:val="center"/>
            <w:hideMark/>
          </w:tcPr>
          <w:p w14:paraId="6B79B7B9" w14:textId="77777777" w:rsidR="00D97B11" w:rsidRPr="00D97B11" w:rsidRDefault="00D97B11" w:rsidP="00D97B11">
            <w:pPr>
              <w:spacing w:after="160" w:line="259" w:lineRule="auto"/>
              <w:rPr>
                <w:b/>
                <w:bCs/>
              </w:rPr>
            </w:pPr>
            <w:r w:rsidRPr="00D97B11">
              <w:rPr>
                <w:b/>
                <w:bCs/>
              </w:rPr>
              <w:t>Oorzaak</w:t>
            </w:r>
          </w:p>
        </w:tc>
        <w:tc>
          <w:tcPr>
            <w:tcW w:w="0" w:type="auto"/>
            <w:vAlign w:val="center"/>
            <w:hideMark/>
          </w:tcPr>
          <w:p w14:paraId="378A22BA" w14:textId="77777777" w:rsidR="00D97B11" w:rsidRPr="00D97B11" w:rsidRDefault="00D97B11" w:rsidP="00D97B11">
            <w:pPr>
              <w:spacing w:after="160" w:line="259" w:lineRule="auto"/>
              <w:rPr>
                <w:b/>
                <w:bCs/>
              </w:rPr>
            </w:pPr>
            <w:r w:rsidRPr="00D97B11">
              <w:rPr>
                <w:b/>
                <w:bCs/>
              </w:rPr>
              <w:t>Oplossing</w:t>
            </w:r>
          </w:p>
        </w:tc>
      </w:tr>
      <w:tr w:rsidR="00D97B11" w:rsidRPr="00D97B11" w14:paraId="57879F88" w14:textId="77777777" w:rsidTr="00D97B11">
        <w:trPr>
          <w:tblCellSpacing w:w="15" w:type="dxa"/>
        </w:trPr>
        <w:tc>
          <w:tcPr>
            <w:tcW w:w="0" w:type="auto"/>
            <w:vAlign w:val="center"/>
            <w:hideMark/>
          </w:tcPr>
          <w:p w14:paraId="787979FC" w14:textId="77777777" w:rsidR="00D97B11" w:rsidRPr="00D97B11" w:rsidRDefault="00D97B11" w:rsidP="00D97B11">
            <w:pPr>
              <w:spacing w:after="160" w:line="259" w:lineRule="auto"/>
            </w:pPr>
            <w:r w:rsidRPr="00D97B11">
              <w:t>Geen of trage start in nikkelbad</w:t>
            </w:r>
          </w:p>
        </w:tc>
        <w:tc>
          <w:tcPr>
            <w:tcW w:w="0" w:type="auto"/>
            <w:vAlign w:val="center"/>
            <w:hideMark/>
          </w:tcPr>
          <w:p w14:paraId="6749C3B0" w14:textId="77777777" w:rsidR="00D97B11" w:rsidRPr="00D97B11" w:rsidRDefault="00D97B11" w:rsidP="00D97B11">
            <w:pPr>
              <w:spacing w:after="160" w:line="259" w:lineRule="auto"/>
            </w:pPr>
            <w:r w:rsidRPr="00D97B11">
              <w:t>Onvoldoende activatie/reductie; onderdeel opgedroogd; slechte ontvetting</w:t>
            </w:r>
          </w:p>
        </w:tc>
        <w:tc>
          <w:tcPr>
            <w:tcW w:w="0" w:type="auto"/>
            <w:vAlign w:val="center"/>
            <w:hideMark/>
          </w:tcPr>
          <w:p w14:paraId="13E51C9E" w14:textId="77777777" w:rsidR="00D97B11" w:rsidRPr="00D97B11" w:rsidRDefault="00D97B11" w:rsidP="00D97B11">
            <w:pPr>
              <w:spacing w:after="160" w:line="259" w:lineRule="auto"/>
            </w:pPr>
            <w:r w:rsidRPr="00D97B11">
              <w:t xml:space="preserve">Herhaal </w:t>
            </w:r>
            <w:r w:rsidRPr="00D97B11">
              <w:rPr>
                <w:b/>
                <w:bCs/>
              </w:rPr>
              <w:t>Stap 2 + 3</w:t>
            </w:r>
            <w:r w:rsidRPr="00D97B11">
              <w:t xml:space="preserve"> en meteen terug het nikkelbad in; </w:t>
            </w:r>
            <w:r w:rsidRPr="00D97B11">
              <w:rPr>
                <w:b/>
                <w:bCs/>
              </w:rPr>
              <w:t>niet laten drogen</w:t>
            </w:r>
            <w:r w:rsidRPr="00D97B11">
              <w:t>; ontvet opnieuw grondig.</w:t>
            </w:r>
          </w:p>
        </w:tc>
      </w:tr>
      <w:tr w:rsidR="00D97B11" w:rsidRPr="00D97B11" w14:paraId="1E1DEC75" w14:textId="77777777" w:rsidTr="00D97B11">
        <w:trPr>
          <w:tblCellSpacing w:w="15" w:type="dxa"/>
        </w:trPr>
        <w:tc>
          <w:tcPr>
            <w:tcW w:w="0" w:type="auto"/>
            <w:vAlign w:val="center"/>
            <w:hideMark/>
          </w:tcPr>
          <w:p w14:paraId="08FFFED9" w14:textId="77777777" w:rsidR="00D97B11" w:rsidRPr="00D97B11" w:rsidRDefault="00D97B11" w:rsidP="00D97B11">
            <w:pPr>
              <w:spacing w:after="160" w:line="259" w:lineRule="auto"/>
            </w:pPr>
            <w:r w:rsidRPr="00D97B11">
              <w:t>Onregelmatige dekking/“eilanden”</w:t>
            </w:r>
          </w:p>
        </w:tc>
        <w:tc>
          <w:tcPr>
            <w:tcW w:w="0" w:type="auto"/>
            <w:vAlign w:val="center"/>
            <w:hideMark/>
          </w:tcPr>
          <w:p w14:paraId="5FE08786" w14:textId="77777777" w:rsidR="00D97B11" w:rsidRPr="00D97B11" w:rsidRDefault="00D97B11" w:rsidP="00D97B11">
            <w:pPr>
              <w:spacing w:after="160" w:line="259" w:lineRule="auto"/>
            </w:pPr>
            <w:r w:rsidRPr="00D97B11">
              <w:t>Luchtbellen, complexe geometrie, aanraking met metalen klem</w:t>
            </w:r>
          </w:p>
        </w:tc>
        <w:tc>
          <w:tcPr>
            <w:tcW w:w="0" w:type="auto"/>
            <w:vAlign w:val="center"/>
            <w:hideMark/>
          </w:tcPr>
          <w:p w14:paraId="43BBFE77" w14:textId="77777777" w:rsidR="00D97B11" w:rsidRPr="00D97B11" w:rsidRDefault="00D97B11" w:rsidP="00D97B11">
            <w:pPr>
              <w:spacing w:after="160" w:line="259" w:lineRule="auto"/>
            </w:pPr>
            <w:r w:rsidRPr="00D97B11">
              <w:t xml:space="preserve">Onderdeel </w:t>
            </w:r>
            <w:r w:rsidRPr="00D97B11">
              <w:rPr>
                <w:b/>
                <w:bCs/>
              </w:rPr>
              <w:t>langzaam bewegen</w:t>
            </w:r>
            <w:r w:rsidRPr="00D97B11">
              <w:t xml:space="preserve"> bij indompelen; gebruik </w:t>
            </w:r>
            <w:r w:rsidRPr="00D97B11">
              <w:rPr>
                <w:b/>
                <w:bCs/>
              </w:rPr>
              <w:t>kunststof</w:t>
            </w:r>
            <w:r w:rsidRPr="00D97B11">
              <w:t xml:space="preserve"> ophang; zorg voor </w:t>
            </w:r>
            <w:r w:rsidRPr="00D97B11">
              <w:rPr>
                <w:b/>
                <w:bCs/>
              </w:rPr>
              <w:t>vrije flow</w:t>
            </w:r>
            <w:r w:rsidRPr="00D97B11">
              <w:t xml:space="preserve"> rond het deel.</w:t>
            </w:r>
          </w:p>
        </w:tc>
      </w:tr>
      <w:tr w:rsidR="00D97B11" w:rsidRPr="00D97B11" w14:paraId="2568A0B4" w14:textId="77777777" w:rsidTr="00D97B11">
        <w:trPr>
          <w:tblCellSpacing w:w="15" w:type="dxa"/>
        </w:trPr>
        <w:tc>
          <w:tcPr>
            <w:tcW w:w="0" w:type="auto"/>
            <w:vAlign w:val="center"/>
            <w:hideMark/>
          </w:tcPr>
          <w:p w14:paraId="7D04F414" w14:textId="77777777" w:rsidR="00D97B11" w:rsidRPr="00D97B11" w:rsidRDefault="00D97B11" w:rsidP="00D97B11">
            <w:pPr>
              <w:spacing w:after="160" w:line="259" w:lineRule="auto"/>
            </w:pPr>
            <w:r w:rsidRPr="00D97B11">
              <w:t>Slechte hechting, laag laat los</w:t>
            </w:r>
          </w:p>
        </w:tc>
        <w:tc>
          <w:tcPr>
            <w:tcW w:w="0" w:type="auto"/>
            <w:vAlign w:val="center"/>
            <w:hideMark/>
          </w:tcPr>
          <w:p w14:paraId="4214B095" w14:textId="77777777" w:rsidR="00D97B11" w:rsidRPr="00D97B11" w:rsidRDefault="00D97B11" w:rsidP="00D97B11">
            <w:pPr>
              <w:spacing w:after="160" w:line="259" w:lineRule="auto"/>
            </w:pPr>
            <w:r w:rsidRPr="00D97B11">
              <w:t>Vervuiling/vet; verkeerde volgorde/spoelen op verkeerde plek</w:t>
            </w:r>
          </w:p>
        </w:tc>
        <w:tc>
          <w:tcPr>
            <w:tcW w:w="0" w:type="auto"/>
            <w:vAlign w:val="center"/>
            <w:hideMark/>
          </w:tcPr>
          <w:p w14:paraId="2EC70DC9" w14:textId="77777777" w:rsidR="00D97B11" w:rsidRPr="00D97B11" w:rsidRDefault="00D97B11" w:rsidP="00D97B11">
            <w:pPr>
              <w:spacing w:after="160" w:line="259" w:lineRule="auto"/>
            </w:pPr>
            <w:r w:rsidRPr="00D97B11">
              <w:rPr>
                <w:b/>
                <w:bCs/>
              </w:rPr>
              <w:t>Strak aan volgorde houden</w:t>
            </w:r>
            <w:r w:rsidRPr="00D97B11">
              <w:t xml:space="preserve">; alleen </w:t>
            </w:r>
            <w:r w:rsidRPr="00D97B11">
              <w:rPr>
                <w:b/>
                <w:bCs/>
              </w:rPr>
              <w:t>na Stap 1</w:t>
            </w:r>
            <w:r w:rsidRPr="00D97B11">
              <w:t xml:space="preserve"> spoelen; ontvet tenminste tot waterbreak-schoon.</w:t>
            </w:r>
          </w:p>
        </w:tc>
      </w:tr>
      <w:tr w:rsidR="00D97B11" w:rsidRPr="00D97B11" w14:paraId="25FC5FCF" w14:textId="77777777" w:rsidTr="00D97B11">
        <w:trPr>
          <w:tblCellSpacing w:w="15" w:type="dxa"/>
        </w:trPr>
        <w:tc>
          <w:tcPr>
            <w:tcW w:w="0" w:type="auto"/>
            <w:vAlign w:val="center"/>
            <w:hideMark/>
          </w:tcPr>
          <w:p w14:paraId="39E9D436" w14:textId="77777777" w:rsidR="00D97B11" w:rsidRPr="00D97B11" w:rsidRDefault="00D97B11" w:rsidP="00D97B11">
            <w:pPr>
              <w:spacing w:after="160" w:line="259" w:lineRule="auto"/>
            </w:pPr>
            <w:r w:rsidRPr="00D97B11">
              <w:t>Te matte start / pakt traag</w:t>
            </w:r>
          </w:p>
        </w:tc>
        <w:tc>
          <w:tcPr>
            <w:tcW w:w="0" w:type="auto"/>
            <w:vAlign w:val="center"/>
            <w:hideMark/>
          </w:tcPr>
          <w:p w14:paraId="5A7EE5A5" w14:textId="77777777" w:rsidR="00D97B11" w:rsidRPr="00D97B11" w:rsidRDefault="00D97B11" w:rsidP="00D97B11">
            <w:pPr>
              <w:spacing w:after="160" w:line="259" w:lineRule="auto"/>
            </w:pPr>
            <w:r w:rsidRPr="00D97B11">
              <w:t>Nikkelbad niet op temperatuur of uitgeput</w:t>
            </w:r>
          </w:p>
        </w:tc>
        <w:tc>
          <w:tcPr>
            <w:tcW w:w="0" w:type="auto"/>
            <w:vAlign w:val="center"/>
            <w:hideMark/>
          </w:tcPr>
          <w:p w14:paraId="513CD676" w14:textId="77777777" w:rsidR="00D97B11" w:rsidRPr="00D97B11" w:rsidRDefault="00D97B11" w:rsidP="00D97B11">
            <w:pPr>
              <w:spacing w:after="160" w:line="259" w:lineRule="auto"/>
            </w:pPr>
            <w:r w:rsidRPr="00D97B11">
              <w:t xml:space="preserve">Breng bad op </w:t>
            </w:r>
            <w:r w:rsidRPr="00D97B11">
              <w:rPr>
                <w:b/>
                <w:bCs/>
              </w:rPr>
              <w:t>± 85 °C</w:t>
            </w:r>
            <w:r w:rsidRPr="00D97B11">
              <w:t xml:space="preserve"> en condities op orde; ververs/conditioneer nikkelbad.</w:t>
            </w:r>
          </w:p>
        </w:tc>
      </w:tr>
      <w:tr w:rsidR="00D97B11" w:rsidRPr="00D97B11" w14:paraId="7956B014" w14:textId="77777777" w:rsidTr="00D97B11">
        <w:trPr>
          <w:tblCellSpacing w:w="15" w:type="dxa"/>
        </w:trPr>
        <w:tc>
          <w:tcPr>
            <w:tcW w:w="0" w:type="auto"/>
            <w:vAlign w:val="center"/>
            <w:hideMark/>
          </w:tcPr>
          <w:p w14:paraId="5DF4541A" w14:textId="77777777" w:rsidR="00D97B11" w:rsidRPr="00D97B11" w:rsidRDefault="00D97B11" w:rsidP="00D97B11">
            <w:pPr>
              <w:spacing w:after="160" w:line="259" w:lineRule="auto"/>
            </w:pPr>
            <w:r w:rsidRPr="00D97B11">
              <w:t>Vlekken na afloop</w:t>
            </w:r>
          </w:p>
        </w:tc>
        <w:tc>
          <w:tcPr>
            <w:tcW w:w="0" w:type="auto"/>
            <w:vAlign w:val="center"/>
            <w:hideMark/>
          </w:tcPr>
          <w:p w14:paraId="014B435D" w14:textId="77777777" w:rsidR="00D97B11" w:rsidRPr="00D97B11" w:rsidRDefault="00D97B11" w:rsidP="00D97B11">
            <w:pPr>
              <w:spacing w:after="160" w:line="259" w:lineRule="auto"/>
            </w:pPr>
            <w:r w:rsidRPr="00D97B11">
              <w:t>Onvoldoende naspoelen</w:t>
            </w:r>
          </w:p>
        </w:tc>
        <w:tc>
          <w:tcPr>
            <w:tcW w:w="0" w:type="auto"/>
            <w:vAlign w:val="center"/>
            <w:hideMark/>
          </w:tcPr>
          <w:p w14:paraId="3F63F910" w14:textId="77777777" w:rsidR="00D97B11" w:rsidRPr="00D97B11" w:rsidRDefault="00D97B11" w:rsidP="00D97B11">
            <w:pPr>
              <w:spacing w:after="160" w:line="259" w:lineRule="auto"/>
            </w:pPr>
            <w:r w:rsidRPr="00D97B11">
              <w:rPr>
                <w:b/>
                <w:bCs/>
              </w:rPr>
              <w:t>Grondig naspoelen</w:t>
            </w:r>
            <w:r w:rsidRPr="00D97B11">
              <w:t xml:space="preserve"> met schoon water direct na het nikkelbad.</w:t>
            </w:r>
          </w:p>
        </w:tc>
      </w:tr>
    </w:tbl>
    <w:p w14:paraId="55E96B11" w14:textId="52A8018F" w:rsidR="00853ED0" w:rsidRDefault="00853ED0">
      <w:pPr>
        <w:spacing w:after="160" w:line="259" w:lineRule="auto"/>
        <w:rPr>
          <w:rFonts w:eastAsiaTheme="minorHAnsi" w:cstheme="minorBidi"/>
          <w:kern w:val="2"/>
          <w:szCs w:val="22"/>
          <w:lang w:eastAsia="en-US"/>
          <w14:ligatures w14:val="standardContextual"/>
        </w:rPr>
      </w:pPr>
      <w:r>
        <w:br w:type="page"/>
      </w:r>
    </w:p>
    <w:p w14:paraId="46434B20" w14:textId="72A7B451" w:rsidR="002F2B66" w:rsidRPr="00F03568" w:rsidRDefault="002F2B66" w:rsidP="00853ED0">
      <w:pPr>
        <w:pStyle w:val="Kop1"/>
        <w:jc w:val="center"/>
      </w:pPr>
      <w:bookmarkStart w:id="13" w:name="_Toc209809802"/>
      <w:r w:rsidRPr="009217AF">
        <w:lastRenderedPageBreak/>
        <w:t>Waarschuwing</w:t>
      </w:r>
      <w:r w:rsidRPr="00F03568">
        <w:t>!</w:t>
      </w:r>
      <w:bookmarkEnd w:id="1"/>
      <w:bookmarkEnd w:id="2"/>
      <w:bookmarkEnd w:id="13"/>
    </w:p>
    <w:p w14:paraId="1EA5D9D4" w14:textId="410B84AF" w:rsidR="002F2B66" w:rsidRPr="00F03568" w:rsidRDefault="00881D6B" w:rsidP="00853ED0">
      <w:pPr>
        <w:jc w:val="center"/>
      </w:pPr>
      <w:r w:rsidRPr="00881D6B">
        <w:t>De oplossingen zijn chemisch actief</w:t>
      </w:r>
      <w:r w:rsidR="002F2B66" w:rsidRPr="00F03568">
        <w:t>. Vermijd contact met de ogen, huid en kleding. Draag oogbescherming (bril, veiligheidsbril of gezichtsscherm), beschermende rubberen handschoenen en schorten bij het bereiden van oplossingen en tijdens het werken met de oplossingen. Meng het</w:t>
      </w:r>
      <w:r w:rsidR="001B00BA" w:rsidRPr="00F03568">
        <w:t xml:space="preserve"> product alleen met water en geen andere</w:t>
      </w:r>
      <w:r w:rsidR="002F2B66" w:rsidRPr="00F03568">
        <w:t xml:space="preserve"> chemische stoffen. De</w:t>
      </w:r>
      <w:r w:rsidR="00C90F91">
        <w:t xml:space="preserve"> </w:t>
      </w:r>
      <w:r w:rsidR="001B00BA" w:rsidRPr="00F03568">
        <w:t xml:space="preserve">oplossing </w:t>
      </w:r>
      <w:r w:rsidR="00EC6952">
        <w:t>is</w:t>
      </w:r>
      <w:r w:rsidR="002F2B66" w:rsidRPr="00F03568">
        <w:t xml:space="preserve"> giftig bij inwendig gebruik.</w:t>
      </w:r>
    </w:p>
    <w:p w14:paraId="5BA24D44" w14:textId="20771EA7" w:rsidR="002F2B66" w:rsidRPr="00F03568" w:rsidRDefault="002F2B66" w:rsidP="00853ED0">
      <w:pPr>
        <w:jc w:val="center"/>
      </w:pPr>
      <w:r w:rsidRPr="00F03568">
        <w:t xml:space="preserve">Werk niet met de </w:t>
      </w:r>
      <w:r w:rsidR="00AB45C9" w:rsidRPr="00F03568">
        <w:t>V</w:t>
      </w:r>
      <w:r w:rsidRPr="00F03568">
        <w:t>erzinkshop producten zonder eerst de veiligheidsinformatie te lezen en te begrijpen.</w:t>
      </w:r>
    </w:p>
    <w:p w14:paraId="7C7B0CD4" w14:textId="6650EC19" w:rsidR="002F2B66" w:rsidRPr="00F03568" w:rsidRDefault="002F2B66" w:rsidP="00853ED0">
      <w:pPr>
        <w:jc w:val="center"/>
      </w:pPr>
      <w:r w:rsidRPr="00F03568">
        <w:t xml:space="preserve">Het veiligheidsinformatieblad is te vinden op de productpagina of op te vragen bij </w:t>
      </w:r>
      <w:r w:rsidR="00AB45C9" w:rsidRPr="00F03568">
        <w:t>V</w:t>
      </w:r>
      <w:r w:rsidRPr="00F03568">
        <w:t xml:space="preserve">erzinkshop.nl via de mail: </w:t>
      </w:r>
      <w:hyperlink r:id="rId8" w:history="1">
        <w:r w:rsidRPr="00F03568">
          <w:rPr>
            <w:rStyle w:val="Hyperlink"/>
            <w:rFonts w:cs="Arial"/>
            <w:color w:val="4472C4" w:themeColor="accent1"/>
          </w:rPr>
          <w:t>info@verzinkshop.nl</w:t>
        </w:r>
      </w:hyperlink>
    </w:p>
    <w:p w14:paraId="17A82D22" w14:textId="77777777" w:rsidR="002F2B66" w:rsidRPr="00F03568" w:rsidRDefault="002F2B66" w:rsidP="00853ED0">
      <w:pPr>
        <w:jc w:val="center"/>
      </w:pPr>
      <w:r w:rsidRPr="00F03568">
        <w:t>Heb je nog vragen? Neem contact op via:</w:t>
      </w:r>
    </w:p>
    <w:p w14:paraId="29D83E9B" w14:textId="77777777" w:rsidR="002F2B66" w:rsidRPr="00F03568" w:rsidRDefault="002F2B66" w:rsidP="00853ED0">
      <w:pPr>
        <w:jc w:val="center"/>
        <w:rPr>
          <w:lang w:val="en-US"/>
        </w:rPr>
      </w:pPr>
      <w:r w:rsidRPr="00F03568">
        <w:rPr>
          <w:lang w:val="en-US"/>
        </w:rPr>
        <w:t xml:space="preserve">Mail: </w:t>
      </w:r>
      <w:hyperlink r:id="rId9" w:history="1">
        <w:r w:rsidRPr="00F03568">
          <w:rPr>
            <w:rStyle w:val="Hyperlink"/>
            <w:rFonts w:cs="Arial"/>
            <w:color w:val="4472C4" w:themeColor="accent1"/>
            <w:lang w:val="en-US"/>
          </w:rPr>
          <w:t>info@verzinkshop.nl</w:t>
        </w:r>
      </w:hyperlink>
    </w:p>
    <w:p w14:paraId="67E67E32" w14:textId="77777777" w:rsidR="002F2B66" w:rsidRPr="00F03568" w:rsidRDefault="002F2B66" w:rsidP="00853ED0">
      <w:pPr>
        <w:jc w:val="center"/>
        <w:rPr>
          <w:lang w:val="en-US"/>
        </w:rPr>
      </w:pPr>
      <w:r w:rsidRPr="00F03568">
        <w:rPr>
          <w:lang w:val="en-US"/>
        </w:rPr>
        <w:t xml:space="preserve">Whatsapp of bel: </w:t>
      </w:r>
      <w:r w:rsidRPr="00F03568">
        <w:rPr>
          <w:color w:val="4472C4" w:themeColor="accent1"/>
          <w:lang w:val="en-US"/>
        </w:rPr>
        <w:t>+31 6 28090022</w:t>
      </w:r>
    </w:p>
    <w:p w14:paraId="108445B8" w14:textId="7669EDE8" w:rsidR="002F2B66" w:rsidRPr="00F03568" w:rsidRDefault="002F2B66" w:rsidP="00853ED0">
      <w:pPr>
        <w:jc w:val="center"/>
      </w:pPr>
      <w:hyperlink r:id="rId10" w:history="1">
        <w:r w:rsidRPr="00F03568">
          <w:rPr>
            <w:rStyle w:val="Hyperlink"/>
            <w:rFonts w:cs="Arial"/>
            <w:color w:val="4472C4" w:themeColor="accent1"/>
          </w:rPr>
          <w:t>www.verzinkshop.nl</w:t>
        </w:r>
      </w:hyperlink>
    </w:p>
    <w:p w14:paraId="3D73597E" w14:textId="77777777" w:rsidR="002F2B66" w:rsidRPr="00F03568" w:rsidRDefault="002F2B66" w:rsidP="00853ED0">
      <w:pPr>
        <w:jc w:val="center"/>
      </w:pPr>
    </w:p>
    <w:p w14:paraId="0D3D12B7" w14:textId="106E29FA" w:rsidR="002F2B66" w:rsidRPr="00F03568" w:rsidRDefault="002F2B66" w:rsidP="00853ED0">
      <w:pPr>
        <w:pStyle w:val="Kop1"/>
        <w:jc w:val="center"/>
      </w:pPr>
      <w:bookmarkStart w:id="14" w:name="_Toc209112083"/>
      <w:bookmarkStart w:id="15" w:name="_Toc209118750"/>
      <w:bookmarkStart w:id="16" w:name="_Toc209809803"/>
      <w:r w:rsidRPr="00F03568">
        <w:t>Veiligheid</w:t>
      </w:r>
      <w:bookmarkEnd w:id="3"/>
      <w:bookmarkEnd w:id="14"/>
      <w:bookmarkEnd w:id="15"/>
      <w:bookmarkEnd w:id="16"/>
    </w:p>
    <w:p w14:paraId="7B03A515" w14:textId="5839A283" w:rsidR="002F2B66" w:rsidRPr="00F03568" w:rsidRDefault="002F2B66" w:rsidP="008634F3">
      <w:pPr>
        <w:pStyle w:val="Lijstalinea"/>
        <w:numPr>
          <w:ilvl w:val="0"/>
          <w:numId w:val="4"/>
        </w:numPr>
        <w:jc w:val="center"/>
      </w:pPr>
      <w:r w:rsidRPr="00F03568">
        <w:t>Draag altijd een stofmasker, gasmasker, handschoenen en schort wanneer nodig.</w:t>
      </w:r>
    </w:p>
    <w:p w14:paraId="55E11615" w14:textId="77A1AA29" w:rsidR="002F2B66" w:rsidRPr="00F03568" w:rsidRDefault="002F2B66" w:rsidP="008634F3">
      <w:pPr>
        <w:pStyle w:val="Lijstalinea"/>
        <w:numPr>
          <w:ilvl w:val="0"/>
          <w:numId w:val="4"/>
        </w:numPr>
        <w:jc w:val="center"/>
      </w:pPr>
      <w:r w:rsidRPr="00F03568">
        <w:t>Behandel altijd elke chemische stof alsof het je kan doden.</w:t>
      </w:r>
    </w:p>
    <w:p w14:paraId="3718FC6B" w14:textId="6424DC29" w:rsidR="002F2B66" w:rsidRPr="00F03568" w:rsidRDefault="002F2B66" w:rsidP="008634F3">
      <w:pPr>
        <w:pStyle w:val="Lijstalinea"/>
        <w:numPr>
          <w:ilvl w:val="0"/>
          <w:numId w:val="4"/>
        </w:numPr>
        <w:jc w:val="center"/>
      </w:pPr>
      <w:r w:rsidRPr="00F03568">
        <w:t>Label emmers en opslagcontainers altijd met een permanente stift, zodat jij en anderen weten wat erin zit.</w:t>
      </w:r>
    </w:p>
    <w:p w14:paraId="54987813" w14:textId="3E455E4A" w:rsidR="002F2B66" w:rsidRPr="00F03568" w:rsidRDefault="002F2B66" w:rsidP="008634F3">
      <w:pPr>
        <w:pStyle w:val="Lijstalinea"/>
        <w:numPr>
          <w:ilvl w:val="0"/>
          <w:numId w:val="4"/>
        </w:numPr>
        <w:jc w:val="center"/>
      </w:pPr>
      <w:r w:rsidRPr="00F03568">
        <w:t>Giet nooit water in zuur; het kan opwarmen en explosief spatten. Giet zuur altijd in water.</w:t>
      </w:r>
    </w:p>
    <w:p w14:paraId="78435D9F" w14:textId="1F1B89A9" w:rsidR="002F2B66" w:rsidRPr="00F03568" w:rsidRDefault="002F2B66" w:rsidP="008634F3">
      <w:pPr>
        <w:pStyle w:val="Lijstalinea"/>
        <w:numPr>
          <w:ilvl w:val="0"/>
          <w:numId w:val="4"/>
        </w:numPr>
        <w:jc w:val="center"/>
      </w:pPr>
      <w:r w:rsidRPr="00F03568">
        <w:t>Laat galvaniseerbaden of andere systemen die stroom gebruiken nooit onbeheerd achter. Deze producten kunnen kortsluiting veroorzaken en brand veroorzaken.</w:t>
      </w:r>
    </w:p>
    <w:p w14:paraId="4B6B8C1B" w14:textId="77A30B09" w:rsidR="002F2B66" w:rsidRPr="00F03568" w:rsidRDefault="002F2B66" w:rsidP="008634F3">
      <w:pPr>
        <w:pStyle w:val="Lijstalinea"/>
        <w:numPr>
          <w:ilvl w:val="0"/>
          <w:numId w:val="4"/>
        </w:numPr>
        <w:jc w:val="center"/>
      </w:pPr>
      <w:r w:rsidRPr="00F03568">
        <w:t>Nooit direct in contact komen met chemicaliën. Ze kunnen ernstige brandwonden of andere schade veroorzaken en zijn zeer gevaarlijke stoffen als ze niet met respect worden behandeld.</w:t>
      </w:r>
    </w:p>
    <w:p w14:paraId="77EABEA6" w14:textId="121B7DD0" w:rsidR="002F2B66" w:rsidRPr="00F03568" w:rsidRDefault="002F2B66" w:rsidP="008634F3">
      <w:pPr>
        <w:pStyle w:val="Lijstalinea"/>
        <w:numPr>
          <w:ilvl w:val="0"/>
          <w:numId w:val="4"/>
        </w:numPr>
        <w:jc w:val="center"/>
      </w:pPr>
      <w:r w:rsidRPr="00F03568">
        <w:t>Denk nooit dat je weg kunt komen zonder veiligheidsmaatregelen te nemen! Dat kan niet!</w:t>
      </w:r>
    </w:p>
    <w:p w14:paraId="03A0D427" w14:textId="442A0B78" w:rsidR="002F2B66" w:rsidRPr="00F03568" w:rsidRDefault="002F2B66" w:rsidP="008634F3">
      <w:pPr>
        <w:pStyle w:val="Lijstalinea"/>
        <w:numPr>
          <w:ilvl w:val="0"/>
          <w:numId w:val="4"/>
        </w:numPr>
        <w:jc w:val="center"/>
      </w:pPr>
      <w:r w:rsidRPr="00F03568">
        <w:t>Laat de deksels nooit van de tanks af wanneer ze niet worden gebruikt. Ze zullen omvallen!</w:t>
      </w:r>
    </w:p>
    <w:p w14:paraId="4BF79ABC" w14:textId="77777777" w:rsidR="002F2B66" w:rsidRPr="00F03568" w:rsidRDefault="002F2B66" w:rsidP="008634F3">
      <w:pPr>
        <w:pStyle w:val="Lijstalinea"/>
        <w:numPr>
          <w:ilvl w:val="0"/>
          <w:numId w:val="4"/>
        </w:numPr>
        <w:jc w:val="center"/>
      </w:pPr>
      <w:r w:rsidRPr="00F03568">
        <w:t>Werk altijd veilig en zorg voor goede bescherming en ventilatie.</w:t>
      </w:r>
    </w:p>
    <w:p w14:paraId="74F7EB78" w14:textId="4A27F97E" w:rsidR="002F2B66" w:rsidRPr="00F03568" w:rsidRDefault="002F2B66" w:rsidP="008634F3">
      <w:pPr>
        <w:pStyle w:val="Lijstalinea"/>
        <w:numPr>
          <w:ilvl w:val="0"/>
          <w:numId w:val="4"/>
        </w:numPr>
        <w:jc w:val="center"/>
      </w:pPr>
      <w:r w:rsidRPr="00F03568">
        <w:t xml:space="preserve">Het veiligheidsinformatieblad is te vinden op de productpagina of op te vragen bij verzinkshop.nl via de mail: </w:t>
      </w:r>
      <w:hyperlink r:id="rId11" w:history="1">
        <w:r w:rsidRPr="00853ED0">
          <w:rPr>
            <w:rStyle w:val="Hyperlink"/>
            <w:rFonts w:cs="Arial"/>
            <w:color w:val="4472C4" w:themeColor="accent1"/>
          </w:rPr>
          <w:t>info@verzinkshop.nl</w:t>
        </w:r>
      </w:hyperlink>
    </w:p>
    <w:p w14:paraId="66115E3E" w14:textId="2D8DF541" w:rsidR="002F2B66" w:rsidRPr="00F03568" w:rsidRDefault="002F2B66" w:rsidP="00853ED0">
      <w:pPr>
        <w:pStyle w:val="Kop1"/>
        <w:jc w:val="center"/>
      </w:pPr>
      <w:r w:rsidRPr="00F03568">
        <w:br w:type="page"/>
      </w:r>
      <w:bookmarkStart w:id="17" w:name="_Toc208881781"/>
      <w:bookmarkStart w:id="18" w:name="_Toc209112084"/>
      <w:bookmarkStart w:id="19" w:name="_Toc209118751"/>
      <w:bookmarkStart w:id="20" w:name="_Toc209809804"/>
      <w:r w:rsidRPr="00F03568">
        <w:lastRenderedPageBreak/>
        <w:t>Disclaimer</w:t>
      </w:r>
      <w:bookmarkEnd w:id="17"/>
      <w:bookmarkEnd w:id="18"/>
      <w:bookmarkEnd w:id="19"/>
      <w:bookmarkEnd w:id="20"/>
    </w:p>
    <w:p w14:paraId="43594FE8" w14:textId="77777777" w:rsidR="002F2B66" w:rsidRPr="00F03568" w:rsidRDefault="002F2B66" w:rsidP="00853ED0">
      <w:pPr>
        <w:jc w:val="center"/>
      </w:pPr>
      <w:r w:rsidRPr="00F03568">
        <w:t xml:space="preserve">Heb je een fout of iets onduidelijks gevonden in de handleiding? Geef dit aub door via </w:t>
      </w:r>
      <w:hyperlink r:id="rId12" w:history="1">
        <w:r w:rsidRPr="00F03568">
          <w:rPr>
            <w:rStyle w:val="Hyperlink"/>
            <w:rFonts w:cs="Arial"/>
            <w:color w:val="4472C4" w:themeColor="accent1"/>
          </w:rPr>
          <w:t>info@verzinkshop.nl</w:t>
        </w:r>
      </w:hyperlink>
    </w:p>
    <w:p w14:paraId="545B59E3" w14:textId="588C6DBE" w:rsidR="002F2B66" w:rsidRPr="00F03568" w:rsidRDefault="002F2B66" w:rsidP="00853ED0">
      <w:pPr>
        <w:jc w:val="center"/>
      </w:pPr>
      <w:r w:rsidRPr="00F03568">
        <w:t>We stellen onze handleidingen met zorg samen; toch kunnen aan de inhoud geen rechten worden ontleend. Processen en resultaten hangen af van omstandigheden buiten onze invloed. Test daarom altijd eerst op proef-/afvalmateriaal en werk volgens het vib/sds en met passende pbm.</w:t>
      </w:r>
      <w:r w:rsidRPr="00F03568">
        <w:br/>
        <w:t>Voor zover wettelijk toegestaan zijn wij niet aansprakelijk voor (i) indirecte schade of gevolgschade (waaronder waardevermindering van werkstukken), (ii) schade door onjuist gebruik of interpretatie van de documentatie, of (iii) type- en zetfouten. Onze totale aansprakelijkheid is beperkt tot vervanging van het geleverde product of terugbetaling van het aankoopbedrag. Dit geldt niet bij opzet of bewuste roekeloosheid van onze kant en laat jouw dwingendrechtelijke (consumenten)rechten onverlet.</w:t>
      </w:r>
    </w:p>
    <w:p w14:paraId="4F9434CD" w14:textId="77777777" w:rsidR="002F2B66" w:rsidRPr="00F03568" w:rsidRDefault="002F2B66" w:rsidP="00853ED0">
      <w:pPr>
        <w:jc w:val="center"/>
      </w:pPr>
    </w:p>
    <w:p w14:paraId="405F7B70" w14:textId="20EC475D" w:rsidR="00504160" w:rsidRPr="00F03568" w:rsidRDefault="00504160" w:rsidP="00250B85"/>
    <w:sectPr w:rsidR="00504160" w:rsidRPr="00F03568">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81516" w14:textId="77777777" w:rsidR="006D6F20" w:rsidRDefault="006D6F20" w:rsidP="00FF30B3">
      <w:r>
        <w:separator/>
      </w:r>
    </w:p>
  </w:endnote>
  <w:endnote w:type="continuationSeparator" w:id="0">
    <w:p w14:paraId="42BE1D4A" w14:textId="77777777" w:rsidR="006D6F20" w:rsidRDefault="006D6F20" w:rsidP="00FF3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342260"/>
      <w:docPartObj>
        <w:docPartGallery w:val="Page Numbers (Bottom of Page)"/>
        <w:docPartUnique/>
      </w:docPartObj>
    </w:sdtPr>
    <w:sdtContent>
      <w:p w14:paraId="665663C3" w14:textId="356381BF" w:rsidR="006E1FA1" w:rsidRDefault="006E1FA1">
        <w:pPr>
          <w:pStyle w:val="Voettekst"/>
          <w:jc w:val="center"/>
        </w:pPr>
        <w:r>
          <w:fldChar w:fldCharType="begin"/>
        </w:r>
        <w:r>
          <w:instrText>PAGE   \* MERGEFORMAT</w:instrText>
        </w:r>
        <w:r>
          <w:fldChar w:fldCharType="separate"/>
        </w:r>
        <w:r>
          <w:t>2</w:t>
        </w:r>
        <w:r>
          <w:fldChar w:fldCharType="end"/>
        </w:r>
      </w:p>
    </w:sdtContent>
  </w:sdt>
  <w:p w14:paraId="12BD45BF" w14:textId="77777777" w:rsidR="006E1FA1" w:rsidRDefault="006E1FA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9EDAA5" w14:textId="77777777" w:rsidR="006D6F20" w:rsidRDefault="006D6F20" w:rsidP="00FF30B3">
      <w:r>
        <w:separator/>
      </w:r>
    </w:p>
  </w:footnote>
  <w:footnote w:type="continuationSeparator" w:id="0">
    <w:p w14:paraId="0C1CFB13" w14:textId="77777777" w:rsidR="006D6F20" w:rsidRDefault="006D6F20" w:rsidP="00FF30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31C76" w14:textId="62BCD6B5" w:rsidR="00FF30B3" w:rsidRDefault="00FF30B3" w:rsidP="00FF30B3">
    <w:pPr>
      <w:jc w:val="center"/>
      <w:rPr>
        <w:rFonts w:cs="Arial"/>
        <w:b/>
        <w:bCs/>
      </w:rPr>
    </w:pPr>
    <w:r>
      <w:rPr>
        <w:rFonts w:cs="Arial"/>
        <w:b/>
        <w:bCs/>
      </w:rPr>
      <w:t>WWW.</w:t>
    </w:r>
    <w:r>
      <w:rPr>
        <w:rFonts w:cs="Arial"/>
        <w:b/>
        <w:bCs/>
        <w:color w:val="FF891E"/>
      </w:rPr>
      <w:t>V</w:t>
    </w:r>
    <w:r>
      <w:rPr>
        <w:rFonts w:cs="Arial"/>
        <w:b/>
        <w:bCs/>
      </w:rPr>
      <w:t>ERZINKSHOP.NL</w:t>
    </w:r>
  </w:p>
  <w:p w14:paraId="7AFC1D53" w14:textId="335F1BDE" w:rsidR="00FF30B3" w:rsidRDefault="00FF30B3">
    <w:pPr>
      <w:pStyle w:val="Koptekst"/>
    </w:pPr>
  </w:p>
  <w:p w14:paraId="15CC663F" w14:textId="77777777" w:rsidR="00FF30B3" w:rsidRDefault="00FF30B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25A3A"/>
    <w:multiLevelType w:val="hybridMultilevel"/>
    <w:tmpl w:val="6B5ABD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D4E7174"/>
    <w:multiLevelType w:val="hybridMultilevel"/>
    <w:tmpl w:val="76D67D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69F6436"/>
    <w:multiLevelType w:val="hybridMultilevel"/>
    <w:tmpl w:val="5B844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AB35B16"/>
    <w:multiLevelType w:val="hybridMultilevel"/>
    <w:tmpl w:val="30488C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3946120"/>
    <w:multiLevelType w:val="hybridMultilevel"/>
    <w:tmpl w:val="B18838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1C27DB8"/>
    <w:multiLevelType w:val="hybridMultilevel"/>
    <w:tmpl w:val="A2A64B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4CAA4F89"/>
    <w:multiLevelType w:val="hybridMultilevel"/>
    <w:tmpl w:val="DD2EB5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8471358">
    <w:abstractNumId w:val="4"/>
  </w:num>
  <w:num w:numId="2" w16cid:durableId="859971537">
    <w:abstractNumId w:val="6"/>
  </w:num>
  <w:num w:numId="3" w16cid:durableId="711880405">
    <w:abstractNumId w:val="3"/>
  </w:num>
  <w:num w:numId="4" w16cid:durableId="1198810078">
    <w:abstractNumId w:val="0"/>
  </w:num>
  <w:num w:numId="5" w16cid:durableId="1095245043">
    <w:abstractNumId w:val="5"/>
  </w:num>
  <w:num w:numId="6" w16cid:durableId="1290669924">
    <w:abstractNumId w:val="2"/>
  </w:num>
  <w:num w:numId="7" w16cid:durableId="411705509">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2EF"/>
    <w:rsid w:val="00000AA1"/>
    <w:rsid w:val="00000BF5"/>
    <w:rsid w:val="00001295"/>
    <w:rsid w:val="00003556"/>
    <w:rsid w:val="000037C6"/>
    <w:rsid w:val="00004A70"/>
    <w:rsid w:val="00010A78"/>
    <w:rsid w:val="0001144D"/>
    <w:rsid w:val="000142F2"/>
    <w:rsid w:val="0001729D"/>
    <w:rsid w:val="00020F8F"/>
    <w:rsid w:val="000226B2"/>
    <w:rsid w:val="00023391"/>
    <w:rsid w:val="00026AF9"/>
    <w:rsid w:val="00031EF9"/>
    <w:rsid w:val="0003290A"/>
    <w:rsid w:val="00034E0D"/>
    <w:rsid w:val="00034F9B"/>
    <w:rsid w:val="00036953"/>
    <w:rsid w:val="00040E45"/>
    <w:rsid w:val="00042323"/>
    <w:rsid w:val="00043FF5"/>
    <w:rsid w:val="0004652E"/>
    <w:rsid w:val="00050B12"/>
    <w:rsid w:val="0005208A"/>
    <w:rsid w:val="00052465"/>
    <w:rsid w:val="00052572"/>
    <w:rsid w:val="00055DFF"/>
    <w:rsid w:val="00056405"/>
    <w:rsid w:val="0006216E"/>
    <w:rsid w:val="0006284A"/>
    <w:rsid w:val="0006342B"/>
    <w:rsid w:val="000639F8"/>
    <w:rsid w:val="00064F3F"/>
    <w:rsid w:val="0006550A"/>
    <w:rsid w:val="00066034"/>
    <w:rsid w:val="00066293"/>
    <w:rsid w:val="00070010"/>
    <w:rsid w:val="000710E1"/>
    <w:rsid w:val="00073D91"/>
    <w:rsid w:val="00073E63"/>
    <w:rsid w:val="000767B6"/>
    <w:rsid w:val="00081E0F"/>
    <w:rsid w:val="000822D9"/>
    <w:rsid w:val="0008485F"/>
    <w:rsid w:val="000861AF"/>
    <w:rsid w:val="000915FC"/>
    <w:rsid w:val="000946D2"/>
    <w:rsid w:val="00094B12"/>
    <w:rsid w:val="00097CB5"/>
    <w:rsid w:val="000A0DE0"/>
    <w:rsid w:val="000A113A"/>
    <w:rsid w:val="000A250D"/>
    <w:rsid w:val="000A4EA2"/>
    <w:rsid w:val="000A5014"/>
    <w:rsid w:val="000A59BB"/>
    <w:rsid w:val="000A5B00"/>
    <w:rsid w:val="000A5C87"/>
    <w:rsid w:val="000A6902"/>
    <w:rsid w:val="000A6C02"/>
    <w:rsid w:val="000A6EC5"/>
    <w:rsid w:val="000B239C"/>
    <w:rsid w:val="000B335E"/>
    <w:rsid w:val="000B42C0"/>
    <w:rsid w:val="000B43DE"/>
    <w:rsid w:val="000B497D"/>
    <w:rsid w:val="000B63B6"/>
    <w:rsid w:val="000B6E4E"/>
    <w:rsid w:val="000C24A8"/>
    <w:rsid w:val="000C2A0E"/>
    <w:rsid w:val="000C310C"/>
    <w:rsid w:val="000C3A4A"/>
    <w:rsid w:val="000C463B"/>
    <w:rsid w:val="000C4AF9"/>
    <w:rsid w:val="000D1053"/>
    <w:rsid w:val="000D134B"/>
    <w:rsid w:val="000D1789"/>
    <w:rsid w:val="000D373D"/>
    <w:rsid w:val="000D7E89"/>
    <w:rsid w:val="000D7EF7"/>
    <w:rsid w:val="000E163A"/>
    <w:rsid w:val="000E2BA3"/>
    <w:rsid w:val="000E3388"/>
    <w:rsid w:val="000E36A6"/>
    <w:rsid w:val="000E3879"/>
    <w:rsid w:val="000E3AE4"/>
    <w:rsid w:val="000E3FB5"/>
    <w:rsid w:val="000E401B"/>
    <w:rsid w:val="000E5057"/>
    <w:rsid w:val="000E70AD"/>
    <w:rsid w:val="000F1FF2"/>
    <w:rsid w:val="000F5115"/>
    <w:rsid w:val="000F53B0"/>
    <w:rsid w:val="000F7CFA"/>
    <w:rsid w:val="00100C9B"/>
    <w:rsid w:val="00105595"/>
    <w:rsid w:val="00105A2A"/>
    <w:rsid w:val="00106667"/>
    <w:rsid w:val="00107D7A"/>
    <w:rsid w:val="00110D44"/>
    <w:rsid w:val="0011325F"/>
    <w:rsid w:val="00113CCF"/>
    <w:rsid w:val="00116B05"/>
    <w:rsid w:val="00117DD8"/>
    <w:rsid w:val="001209C0"/>
    <w:rsid w:val="00121449"/>
    <w:rsid w:val="00122C27"/>
    <w:rsid w:val="00123977"/>
    <w:rsid w:val="00123E00"/>
    <w:rsid w:val="00125576"/>
    <w:rsid w:val="00126458"/>
    <w:rsid w:val="00127396"/>
    <w:rsid w:val="0013082C"/>
    <w:rsid w:val="00130D28"/>
    <w:rsid w:val="00131AAB"/>
    <w:rsid w:val="001325AB"/>
    <w:rsid w:val="00132CEF"/>
    <w:rsid w:val="00133553"/>
    <w:rsid w:val="00133FBB"/>
    <w:rsid w:val="00134154"/>
    <w:rsid w:val="001343EF"/>
    <w:rsid w:val="001363C0"/>
    <w:rsid w:val="00136F71"/>
    <w:rsid w:val="00142006"/>
    <w:rsid w:val="0014245A"/>
    <w:rsid w:val="001424F4"/>
    <w:rsid w:val="00142D26"/>
    <w:rsid w:val="00144CE2"/>
    <w:rsid w:val="00146391"/>
    <w:rsid w:val="0014795B"/>
    <w:rsid w:val="00147A2A"/>
    <w:rsid w:val="0015044A"/>
    <w:rsid w:val="001508D0"/>
    <w:rsid w:val="00154D52"/>
    <w:rsid w:val="00155D41"/>
    <w:rsid w:val="001564F2"/>
    <w:rsid w:val="001565C0"/>
    <w:rsid w:val="001579CF"/>
    <w:rsid w:val="00157F12"/>
    <w:rsid w:val="0016172E"/>
    <w:rsid w:val="0016252A"/>
    <w:rsid w:val="00165CEF"/>
    <w:rsid w:val="0016653E"/>
    <w:rsid w:val="001669A2"/>
    <w:rsid w:val="00167EEE"/>
    <w:rsid w:val="0017188F"/>
    <w:rsid w:val="00173828"/>
    <w:rsid w:val="001745C8"/>
    <w:rsid w:val="001745F0"/>
    <w:rsid w:val="001752F4"/>
    <w:rsid w:val="001774E4"/>
    <w:rsid w:val="00180F42"/>
    <w:rsid w:val="00181F9F"/>
    <w:rsid w:val="0018383E"/>
    <w:rsid w:val="00183BFA"/>
    <w:rsid w:val="001864E6"/>
    <w:rsid w:val="00186E36"/>
    <w:rsid w:val="00190E59"/>
    <w:rsid w:val="00194617"/>
    <w:rsid w:val="0019482A"/>
    <w:rsid w:val="00195B16"/>
    <w:rsid w:val="001965AF"/>
    <w:rsid w:val="0019677E"/>
    <w:rsid w:val="00197B47"/>
    <w:rsid w:val="00197EBA"/>
    <w:rsid w:val="001A1CD4"/>
    <w:rsid w:val="001A3363"/>
    <w:rsid w:val="001A34FF"/>
    <w:rsid w:val="001B00BA"/>
    <w:rsid w:val="001B1DFD"/>
    <w:rsid w:val="001B383C"/>
    <w:rsid w:val="001B38BD"/>
    <w:rsid w:val="001B3D5E"/>
    <w:rsid w:val="001B403A"/>
    <w:rsid w:val="001B7313"/>
    <w:rsid w:val="001C0F5F"/>
    <w:rsid w:val="001C3F84"/>
    <w:rsid w:val="001C561E"/>
    <w:rsid w:val="001C6C33"/>
    <w:rsid w:val="001C6C3B"/>
    <w:rsid w:val="001C6EAF"/>
    <w:rsid w:val="001D06F8"/>
    <w:rsid w:val="001D0F02"/>
    <w:rsid w:val="001D0F8C"/>
    <w:rsid w:val="001D1CB1"/>
    <w:rsid w:val="001D21D7"/>
    <w:rsid w:val="001D310D"/>
    <w:rsid w:val="001D3229"/>
    <w:rsid w:val="001D3BE8"/>
    <w:rsid w:val="001D3E04"/>
    <w:rsid w:val="001E011A"/>
    <w:rsid w:val="001E1C33"/>
    <w:rsid w:val="001E3798"/>
    <w:rsid w:val="001E7D55"/>
    <w:rsid w:val="001F3DC5"/>
    <w:rsid w:val="001F3F6A"/>
    <w:rsid w:val="001F6A55"/>
    <w:rsid w:val="001F7B14"/>
    <w:rsid w:val="002025D3"/>
    <w:rsid w:val="00210CBB"/>
    <w:rsid w:val="00211DDE"/>
    <w:rsid w:val="00217344"/>
    <w:rsid w:val="00217CF1"/>
    <w:rsid w:val="00217F9C"/>
    <w:rsid w:val="00220614"/>
    <w:rsid w:val="00220A94"/>
    <w:rsid w:val="00223777"/>
    <w:rsid w:val="00223D15"/>
    <w:rsid w:val="00224F12"/>
    <w:rsid w:val="00225A01"/>
    <w:rsid w:val="00227AF8"/>
    <w:rsid w:val="00231236"/>
    <w:rsid w:val="00231A73"/>
    <w:rsid w:val="00232E96"/>
    <w:rsid w:val="00237672"/>
    <w:rsid w:val="00237A97"/>
    <w:rsid w:val="00240416"/>
    <w:rsid w:val="002405B4"/>
    <w:rsid w:val="0024110B"/>
    <w:rsid w:val="00246934"/>
    <w:rsid w:val="00247B38"/>
    <w:rsid w:val="00250B85"/>
    <w:rsid w:val="002548ED"/>
    <w:rsid w:val="00257E17"/>
    <w:rsid w:val="002612FF"/>
    <w:rsid w:val="00261EF2"/>
    <w:rsid w:val="002658FC"/>
    <w:rsid w:val="00265F03"/>
    <w:rsid w:val="002675F4"/>
    <w:rsid w:val="00271D9A"/>
    <w:rsid w:val="0027203E"/>
    <w:rsid w:val="00272667"/>
    <w:rsid w:val="00274BFC"/>
    <w:rsid w:val="0027741E"/>
    <w:rsid w:val="0028030C"/>
    <w:rsid w:val="002828B4"/>
    <w:rsid w:val="002839D4"/>
    <w:rsid w:val="00283BB4"/>
    <w:rsid w:val="002861C5"/>
    <w:rsid w:val="002867CC"/>
    <w:rsid w:val="00290D46"/>
    <w:rsid w:val="00294641"/>
    <w:rsid w:val="0029482B"/>
    <w:rsid w:val="00295658"/>
    <w:rsid w:val="00296184"/>
    <w:rsid w:val="00296B3E"/>
    <w:rsid w:val="002A032B"/>
    <w:rsid w:val="002A03C4"/>
    <w:rsid w:val="002A122F"/>
    <w:rsid w:val="002A3255"/>
    <w:rsid w:val="002A4855"/>
    <w:rsid w:val="002A6984"/>
    <w:rsid w:val="002B0A60"/>
    <w:rsid w:val="002B29DA"/>
    <w:rsid w:val="002B309A"/>
    <w:rsid w:val="002B53CE"/>
    <w:rsid w:val="002C1CDD"/>
    <w:rsid w:val="002C42FA"/>
    <w:rsid w:val="002C58C6"/>
    <w:rsid w:val="002C5B4A"/>
    <w:rsid w:val="002C6A10"/>
    <w:rsid w:val="002C7B9B"/>
    <w:rsid w:val="002D07F8"/>
    <w:rsid w:val="002D49B3"/>
    <w:rsid w:val="002D7FE3"/>
    <w:rsid w:val="002E01BF"/>
    <w:rsid w:val="002E077B"/>
    <w:rsid w:val="002E2340"/>
    <w:rsid w:val="002E4247"/>
    <w:rsid w:val="002E4409"/>
    <w:rsid w:val="002E45B3"/>
    <w:rsid w:val="002E59AC"/>
    <w:rsid w:val="002E758E"/>
    <w:rsid w:val="002F0304"/>
    <w:rsid w:val="002F1853"/>
    <w:rsid w:val="002F2B66"/>
    <w:rsid w:val="002F3580"/>
    <w:rsid w:val="002F5029"/>
    <w:rsid w:val="002F5B79"/>
    <w:rsid w:val="002F642C"/>
    <w:rsid w:val="002F715B"/>
    <w:rsid w:val="00300BEF"/>
    <w:rsid w:val="00301663"/>
    <w:rsid w:val="0030240B"/>
    <w:rsid w:val="00302568"/>
    <w:rsid w:val="00305A4C"/>
    <w:rsid w:val="00306585"/>
    <w:rsid w:val="00307A5B"/>
    <w:rsid w:val="00310BFF"/>
    <w:rsid w:val="00311182"/>
    <w:rsid w:val="00311A2E"/>
    <w:rsid w:val="003126A9"/>
    <w:rsid w:val="00313205"/>
    <w:rsid w:val="0031378C"/>
    <w:rsid w:val="003167BE"/>
    <w:rsid w:val="00316F8A"/>
    <w:rsid w:val="00317389"/>
    <w:rsid w:val="003208A0"/>
    <w:rsid w:val="003215DF"/>
    <w:rsid w:val="00321DED"/>
    <w:rsid w:val="00322CB8"/>
    <w:rsid w:val="00322DCD"/>
    <w:rsid w:val="00323448"/>
    <w:rsid w:val="003239E4"/>
    <w:rsid w:val="0032544E"/>
    <w:rsid w:val="00325B0E"/>
    <w:rsid w:val="00325F92"/>
    <w:rsid w:val="00327712"/>
    <w:rsid w:val="003301B8"/>
    <w:rsid w:val="003303EC"/>
    <w:rsid w:val="0033151D"/>
    <w:rsid w:val="00331CB8"/>
    <w:rsid w:val="00332009"/>
    <w:rsid w:val="00333D55"/>
    <w:rsid w:val="003347B6"/>
    <w:rsid w:val="00336E78"/>
    <w:rsid w:val="00337010"/>
    <w:rsid w:val="00337B0D"/>
    <w:rsid w:val="00341060"/>
    <w:rsid w:val="00344A56"/>
    <w:rsid w:val="00344E9A"/>
    <w:rsid w:val="00345E72"/>
    <w:rsid w:val="00345FDE"/>
    <w:rsid w:val="00346538"/>
    <w:rsid w:val="00346A07"/>
    <w:rsid w:val="00346BB2"/>
    <w:rsid w:val="00350567"/>
    <w:rsid w:val="003519F1"/>
    <w:rsid w:val="00351F8D"/>
    <w:rsid w:val="00352AD7"/>
    <w:rsid w:val="003538B9"/>
    <w:rsid w:val="00356608"/>
    <w:rsid w:val="003600A3"/>
    <w:rsid w:val="00360D62"/>
    <w:rsid w:val="00364F45"/>
    <w:rsid w:val="00367ACC"/>
    <w:rsid w:val="00373983"/>
    <w:rsid w:val="00374256"/>
    <w:rsid w:val="003745C8"/>
    <w:rsid w:val="00374699"/>
    <w:rsid w:val="00377967"/>
    <w:rsid w:val="00377BF3"/>
    <w:rsid w:val="0038051F"/>
    <w:rsid w:val="00380E42"/>
    <w:rsid w:val="00380ED4"/>
    <w:rsid w:val="00383D68"/>
    <w:rsid w:val="003916AA"/>
    <w:rsid w:val="00391EA6"/>
    <w:rsid w:val="003A106A"/>
    <w:rsid w:val="003A5855"/>
    <w:rsid w:val="003A63C5"/>
    <w:rsid w:val="003B38AA"/>
    <w:rsid w:val="003B67F7"/>
    <w:rsid w:val="003B7576"/>
    <w:rsid w:val="003B77F5"/>
    <w:rsid w:val="003C0CCC"/>
    <w:rsid w:val="003C3726"/>
    <w:rsid w:val="003C3B07"/>
    <w:rsid w:val="003C5012"/>
    <w:rsid w:val="003C58DB"/>
    <w:rsid w:val="003C70CE"/>
    <w:rsid w:val="003C783E"/>
    <w:rsid w:val="003D0650"/>
    <w:rsid w:val="003D11FF"/>
    <w:rsid w:val="003D1BE9"/>
    <w:rsid w:val="003D25EC"/>
    <w:rsid w:val="003D2D76"/>
    <w:rsid w:val="003D3571"/>
    <w:rsid w:val="003D7B6E"/>
    <w:rsid w:val="003D7D99"/>
    <w:rsid w:val="003E0B74"/>
    <w:rsid w:val="003E1CB2"/>
    <w:rsid w:val="003E2D5C"/>
    <w:rsid w:val="003E3131"/>
    <w:rsid w:val="003E41D6"/>
    <w:rsid w:val="003E5C05"/>
    <w:rsid w:val="003E7061"/>
    <w:rsid w:val="003F0407"/>
    <w:rsid w:val="003F1857"/>
    <w:rsid w:val="003F4DE7"/>
    <w:rsid w:val="003F5FEA"/>
    <w:rsid w:val="003F6729"/>
    <w:rsid w:val="003F71D4"/>
    <w:rsid w:val="003F759C"/>
    <w:rsid w:val="004019F9"/>
    <w:rsid w:val="00401B1E"/>
    <w:rsid w:val="00404C49"/>
    <w:rsid w:val="004058D7"/>
    <w:rsid w:val="00406872"/>
    <w:rsid w:val="00407E18"/>
    <w:rsid w:val="00411AF3"/>
    <w:rsid w:val="004128F3"/>
    <w:rsid w:val="00414C51"/>
    <w:rsid w:val="00417554"/>
    <w:rsid w:val="00422A05"/>
    <w:rsid w:val="00422CE5"/>
    <w:rsid w:val="0042403E"/>
    <w:rsid w:val="0042570C"/>
    <w:rsid w:val="004331CB"/>
    <w:rsid w:val="00433221"/>
    <w:rsid w:val="00433F77"/>
    <w:rsid w:val="00440603"/>
    <w:rsid w:val="00444201"/>
    <w:rsid w:val="0044535A"/>
    <w:rsid w:val="004473A4"/>
    <w:rsid w:val="00453820"/>
    <w:rsid w:val="00454618"/>
    <w:rsid w:val="004554DC"/>
    <w:rsid w:val="00455D12"/>
    <w:rsid w:val="0046136F"/>
    <w:rsid w:val="0046195D"/>
    <w:rsid w:val="00461E8D"/>
    <w:rsid w:val="00463710"/>
    <w:rsid w:val="00466778"/>
    <w:rsid w:val="004761FD"/>
    <w:rsid w:val="00476941"/>
    <w:rsid w:val="00481214"/>
    <w:rsid w:val="00481E95"/>
    <w:rsid w:val="00483DC0"/>
    <w:rsid w:val="00486879"/>
    <w:rsid w:val="00487173"/>
    <w:rsid w:val="0049114C"/>
    <w:rsid w:val="00491CB6"/>
    <w:rsid w:val="00493F9A"/>
    <w:rsid w:val="00494B8F"/>
    <w:rsid w:val="00495CB0"/>
    <w:rsid w:val="0049627D"/>
    <w:rsid w:val="004964AA"/>
    <w:rsid w:val="004A10FA"/>
    <w:rsid w:val="004A19E2"/>
    <w:rsid w:val="004A2777"/>
    <w:rsid w:val="004A2803"/>
    <w:rsid w:val="004A4AA2"/>
    <w:rsid w:val="004A4D1C"/>
    <w:rsid w:val="004A6F0A"/>
    <w:rsid w:val="004B1C48"/>
    <w:rsid w:val="004B384D"/>
    <w:rsid w:val="004C3F17"/>
    <w:rsid w:val="004C4E64"/>
    <w:rsid w:val="004C591A"/>
    <w:rsid w:val="004C6569"/>
    <w:rsid w:val="004C6C0A"/>
    <w:rsid w:val="004D065E"/>
    <w:rsid w:val="004D0EDF"/>
    <w:rsid w:val="004D1EAB"/>
    <w:rsid w:val="004D2CFC"/>
    <w:rsid w:val="004D4F75"/>
    <w:rsid w:val="004D6551"/>
    <w:rsid w:val="004D6A95"/>
    <w:rsid w:val="004D767F"/>
    <w:rsid w:val="004D7F0D"/>
    <w:rsid w:val="004E0DEB"/>
    <w:rsid w:val="004E154F"/>
    <w:rsid w:val="004E2260"/>
    <w:rsid w:val="004E27F4"/>
    <w:rsid w:val="004E332D"/>
    <w:rsid w:val="004E5052"/>
    <w:rsid w:val="004E551E"/>
    <w:rsid w:val="004E5A44"/>
    <w:rsid w:val="004E6A91"/>
    <w:rsid w:val="004E717A"/>
    <w:rsid w:val="004F1C1F"/>
    <w:rsid w:val="004F4C15"/>
    <w:rsid w:val="004F5188"/>
    <w:rsid w:val="004F75A8"/>
    <w:rsid w:val="004F7AC1"/>
    <w:rsid w:val="00504160"/>
    <w:rsid w:val="00506449"/>
    <w:rsid w:val="005101FF"/>
    <w:rsid w:val="00512AFA"/>
    <w:rsid w:val="00513CC0"/>
    <w:rsid w:val="00515A84"/>
    <w:rsid w:val="005172C7"/>
    <w:rsid w:val="00521A86"/>
    <w:rsid w:val="00523AB6"/>
    <w:rsid w:val="0052437F"/>
    <w:rsid w:val="0052595F"/>
    <w:rsid w:val="00532404"/>
    <w:rsid w:val="00537E04"/>
    <w:rsid w:val="00537FB7"/>
    <w:rsid w:val="005418B6"/>
    <w:rsid w:val="00541C4E"/>
    <w:rsid w:val="0054287F"/>
    <w:rsid w:val="00544769"/>
    <w:rsid w:val="00544A5E"/>
    <w:rsid w:val="005452A4"/>
    <w:rsid w:val="00545F55"/>
    <w:rsid w:val="00547D1B"/>
    <w:rsid w:val="00550D49"/>
    <w:rsid w:val="0055116D"/>
    <w:rsid w:val="005543DD"/>
    <w:rsid w:val="00555126"/>
    <w:rsid w:val="005576A2"/>
    <w:rsid w:val="00560AB9"/>
    <w:rsid w:val="00561A58"/>
    <w:rsid w:val="00562FCE"/>
    <w:rsid w:val="00567DFF"/>
    <w:rsid w:val="00567F2F"/>
    <w:rsid w:val="005718E9"/>
    <w:rsid w:val="00573425"/>
    <w:rsid w:val="00573711"/>
    <w:rsid w:val="00573B8C"/>
    <w:rsid w:val="005756C9"/>
    <w:rsid w:val="00575719"/>
    <w:rsid w:val="005762BF"/>
    <w:rsid w:val="0057665A"/>
    <w:rsid w:val="0057690A"/>
    <w:rsid w:val="00585320"/>
    <w:rsid w:val="00587403"/>
    <w:rsid w:val="00590CD4"/>
    <w:rsid w:val="00593130"/>
    <w:rsid w:val="0059442A"/>
    <w:rsid w:val="005A2E9A"/>
    <w:rsid w:val="005A4947"/>
    <w:rsid w:val="005A75B6"/>
    <w:rsid w:val="005A7C91"/>
    <w:rsid w:val="005B18F2"/>
    <w:rsid w:val="005C17E3"/>
    <w:rsid w:val="005C21E1"/>
    <w:rsid w:val="005C22B6"/>
    <w:rsid w:val="005C2456"/>
    <w:rsid w:val="005C6204"/>
    <w:rsid w:val="005C6615"/>
    <w:rsid w:val="005C71A6"/>
    <w:rsid w:val="005D0882"/>
    <w:rsid w:val="005D4A32"/>
    <w:rsid w:val="005D591D"/>
    <w:rsid w:val="005D5DEA"/>
    <w:rsid w:val="005E024D"/>
    <w:rsid w:val="005E0A3D"/>
    <w:rsid w:val="005E0BE5"/>
    <w:rsid w:val="005E10B7"/>
    <w:rsid w:val="005E168C"/>
    <w:rsid w:val="005E1C5F"/>
    <w:rsid w:val="005E2CC1"/>
    <w:rsid w:val="005E69FA"/>
    <w:rsid w:val="005F0964"/>
    <w:rsid w:val="005F1A94"/>
    <w:rsid w:val="005F2111"/>
    <w:rsid w:val="005F35E2"/>
    <w:rsid w:val="005F4532"/>
    <w:rsid w:val="005F4E67"/>
    <w:rsid w:val="005F58C9"/>
    <w:rsid w:val="0060020A"/>
    <w:rsid w:val="006008C0"/>
    <w:rsid w:val="00601BE5"/>
    <w:rsid w:val="00602616"/>
    <w:rsid w:val="00602E8C"/>
    <w:rsid w:val="006033F2"/>
    <w:rsid w:val="0060385D"/>
    <w:rsid w:val="00603F33"/>
    <w:rsid w:val="00605360"/>
    <w:rsid w:val="00607748"/>
    <w:rsid w:val="00607E4E"/>
    <w:rsid w:val="006101E4"/>
    <w:rsid w:val="0061474D"/>
    <w:rsid w:val="006150C2"/>
    <w:rsid w:val="00617C70"/>
    <w:rsid w:val="00622D6F"/>
    <w:rsid w:val="00623959"/>
    <w:rsid w:val="00624A11"/>
    <w:rsid w:val="0062547E"/>
    <w:rsid w:val="006262C7"/>
    <w:rsid w:val="006266F9"/>
    <w:rsid w:val="00627D2D"/>
    <w:rsid w:val="006314E0"/>
    <w:rsid w:val="00631A4A"/>
    <w:rsid w:val="006333EF"/>
    <w:rsid w:val="00633D3E"/>
    <w:rsid w:val="0063493E"/>
    <w:rsid w:val="00634948"/>
    <w:rsid w:val="00635D73"/>
    <w:rsid w:val="0063638D"/>
    <w:rsid w:val="0063640E"/>
    <w:rsid w:val="00636A3F"/>
    <w:rsid w:val="00636AD7"/>
    <w:rsid w:val="006374E9"/>
    <w:rsid w:val="006409C6"/>
    <w:rsid w:val="00641BDB"/>
    <w:rsid w:val="00641D2B"/>
    <w:rsid w:val="0064207B"/>
    <w:rsid w:val="00643F87"/>
    <w:rsid w:val="00645A46"/>
    <w:rsid w:val="00645DFC"/>
    <w:rsid w:val="00646E15"/>
    <w:rsid w:val="0065086A"/>
    <w:rsid w:val="0065148C"/>
    <w:rsid w:val="006521B6"/>
    <w:rsid w:val="006534B5"/>
    <w:rsid w:val="00653522"/>
    <w:rsid w:val="00654BB5"/>
    <w:rsid w:val="00654C0F"/>
    <w:rsid w:val="00654E14"/>
    <w:rsid w:val="006608DE"/>
    <w:rsid w:val="00661CAF"/>
    <w:rsid w:val="00662732"/>
    <w:rsid w:val="0066368E"/>
    <w:rsid w:val="006653AE"/>
    <w:rsid w:val="006657F0"/>
    <w:rsid w:val="006717A7"/>
    <w:rsid w:val="00672710"/>
    <w:rsid w:val="0067578C"/>
    <w:rsid w:val="00676B9F"/>
    <w:rsid w:val="0068013E"/>
    <w:rsid w:val="00680439"/>
    <w:rsid w:val="00680D13"/>
    <w:rsid w:val="00682916"/>
    <w:rsid w:val="006830D2"/>
    <w:rsid w:val="006838A5"/>
    <w:rsid w:val="006863E5"/>
    <w:rsid w:val="00691F18"/>
    <w:rsid w:val="00691F5D"/>
    <w:rsid w:val="00693A81"/>
    <w:rsid w:val="00693EC8"/>
    <w:rsid w:val="00697E7A"/>
    <w:rsid w:val="006A2313"/>
    <w:rsid w:val="006A5391"/>
    <w:rsid w:val="006A5405"/>
    <w:rsid w:val="006A6480"/>
    <w:rsid w:val="006A78B9"/>
    <w:rsid w:val="006B0274"/>
    <w:rsid w:val="006B0E77"/>
    <w:rsid w:val="006B1668"/>
    <w:rsid w:val="006B26C3"/>
    <w:rsid w:val="006B481D"/>
    <w:rsid w:val="006B61DA"/>
    <w:rsid w:val="006B65F8"/>
    <w:rsid w:val="006C770D"/>
    <w:rsid w:val="006D3648"/>
    <w:rsid w:val="006D64AF"/>
    <w:rsid w:val="006D6F20"/>
    <w:rsid w:val="006E00B8"/>
    <w:rsid w:val="006E1FA1"/>
    <w:rsid w:val="006E1FFB"/>
    <w:rsid w:val="006E2BFB"/>
    <w:rsid w:val="006E3ECA"/>
    <w:rsid w:val="006E6930"/>
    <w:rsid w:val="006E7DC8"/>
    <w:rsid w:val="006F138F"/>
    <w:rsid w:val="006F1CA1"/>
    <w:rsid w:val="006F2846"/>
    <w:rsid w:val="006F5E43"/>
    <w:rsid w:val="006F728F"/>
    <w:rsid w:val="006F72A5"/>
    <w:rsid w:val="007058B8"/>
    <w:rsid w:val="00711342"/>
    <w:rsid w:val="00711BDC"/>
    <w:rsid w:val="00713B47"/>
    <w:rsid w:val="00713FDF"/>
    <w:rsid w:val="00721287"/>
    <w:rsid w:val="00722487"/>
    <w:rsid w:val="00724DCB"/>
    <w:rsid w:val="007256C4"/>
    <w:rsid w:val="00725BB1"/>
    <w:rsid w:val="00725DDA"/>
    <w:rsid w:val="00726EB0"/>
    <w:rsid w:val="00727C71"/>
    <w:rsid w:val="00730E2C"/>
    <w:rsid w:val="00732590"/>
    <w:rsid w:val="007345EC"/>
    <w:rsid w:val="0073461C"/>
    <w:rsid w:val="007350A9"/>
    <w:rsid w:val="0073597A"/>
    <w:rsid w:val="00735A7D"/>
    <w:rsid w:val="0073673E"/>
    <w:rsid w:val="00744A82"/>
    <w:rsid w:val="00745AAE"/>
    <w:rsid w:val="007472B8"/>
    <w:rsid w:val="00747C71"/>
    <w:rsid w:val="00747FE7"/>
    <w:rsid w:val="00753F46"/>
    <w:rsid w:val="00755B35"/>
    <w:rsid w:val="00755C5A"/>
    <w:rsid w:val="00755C68"/>
    <w:rsid w:val="00757267"/>
    <w:rsid w:val="00757B77"/>
    <w:rsid w:val="00761336"/>
    <w:rsid w:val="00762A55"/>
    <w:rsid w:val="00764599"/>
    <w:rsid w:val="00764C95"/>
    <w:rsid w:val="00764F30"/>
    <w:rsid w:val="0076624D"/>
    <w:rsid w:val="007666B8"/>
    <w:rsid w:val="0076750E"/>
    <w:rsid w:val="00770594"/>
    <w:rsid w:val="00771E3C"/>
    <w:rsid w:val="0077226A"/>
    <w:rsid w:val="0077459E"/>
    <w:rsid w:val="00774ED1"/>
    <w:rsid w:val="00775C6E"/>
    <w:rsid w:val="0077669C"/>
    <w:rsid w:val="00780BAB"/>
    <w:rsid w:val="007818C6"/>
    <w:rsid w:val="0078193D"/>
    <w:rsid w:val="00781E53"/>
    <w:rsid w:val="0078277F"/>
    <w:rsid w:val="00783DF5"/>
    <w:rsid w:val="00784F00"/>
    <w:rsid w:val="0078777D"/>
    <w:rsid w:val="00787B75"/>
    <w:rsid w:val="007966F3"/>
    <w:rsid w:val="00797A22"/>
    <w:rsid w:val="007A0D3A"/>
    <w:rsid w:val="007A0E2D"/>
    <w:rsid w:val="007A5502"/>
    <w:rsid w:val="007B03E9"/>
    <w:rsid w:val="007B1E6A"/>
    <w:rsid w:val="007B1FCB"/>
    <w:rsid w:val="007B2FC5"/>
    <w:rsid w:val="007B43DB"/>
    <w:rsid w:val="007B4919"/>
    <w:rsid w:val="007B75E6"/>
    <w:rsid w:val="007C119B"/>
    <w:rsid w:val="007C128B"/>
    <w:rsid w:val="007C644D"/>
    <w:rsid w:val="007C6E59"/>
    <w:rsid w:val="007C7041"/>
    <w:rsid w:val="007C7715"/>
    <w:rsid w:val="007C7C5B"/>
    <w:rsid w:val="007C7DF6"/>
    <w:rsid w:val="007D0A00"/>
    <w:rsid w:val="007D0C41"/>
    <w:rsid w:val="007D2CA9"/>
    <w:rsid w:val="007E1865"/>
    <w:rsid w:val="007E3269"/>
    <w:rsid w:val="007E34DC"/>
    <w:rsid w:val="007E36B6"/>
    <w:rsid w:val="007E3D58"/>
    <w:rsid w:val="007E7967"/>
    <w:rsid w:val="007F1E56"/>
    <w:rsid w:val="007F2223"/>
    <w:rsid w:val="007F4EB5"/>
    <w:rsid w:val="008008F5"/>
    <w:rsid w:val="00800C13"/>
    <w:rsid w:val="00800D8E"/>
    <w:rsid w:val="0080215D"/>
    <w:rsid w:val="00802B75"/>
    <w:rsid w:val="00802FC8"/>
    <w:rsid w:val="0080334D"/>
    <w:rsid w:val="0080404B"/>
    <w:rsid w:val="00807529"/>
    <w:rsid w:val="0081043F"/>
    <w:rsid w:val="00812AEF"/>
    <w:rsid w:val="00813B66"/>
    <w:rsid w:val="00816901"/>
    <w:rsid w:val="00817EAB"/>
    <w:rsid w:val="00822E19"/>
    <w:rsid w:val="00823002"/>
    <w:rsid w:val="008232BB"/>
    <w:rsid w:val="00825843"/>
    <w:rsid w:val="00832C32"/>
    <w:rsid w:val="008345D7"/>
    <w:rsid w:val="008348DC"/>
    <w:rsid w:val="008352F1"/>
    <w:rsid w:val="00835E69"/>
    <w:rsid w:val="008378DF"/>
    <w:rsid w:val="00837F28"/>
    <w:rsid w:val="00841775"/>
    <w:rsid w:val="00841F8E"/>
    <w:rsid w:val="008433FF"/>
    <w:rsid w:val="008461CC"/>
    <w:rsid w:val="00846BE0"/>
    <w:rsid w:val="00853ED0"/>
    <w:rsid w:val="0085756F"/>
    <w:rsid w:val="0086071B"/>
    <w:rsid w:val="00860990"/>
    <w:rsid w:val="0086237C"/>
    <w:rsid w:val="008634F3"/>
    <w:rsid w:val="00863701"/>
    <w:rsid w:val="00867905"/>
    <w:rsid w:val="00870725"/>
    <w:rsid w:val="00871B6D"/>
    <w:rsid w:val="0087526C"/>
    <w:rsid w:val="008757FD"/>
    <w:rsid w:val="00877AD3"/>
    <w:rsid w:val="00880943"/>
    <w:rsid w:val="00881D6B"/>
    <w:rsid w:val="00884C20"/>
    <w:rsid w:val="00885F32"/>
    <w:rsid w:val="00886B7B"/>
    <w:rsid w:val="00886F5F"/>
    <w:rsid w:val="00887745"/>
    <w:rsid w:val="00887B43"/>
    <w:rsid w:val="008915E1"/>
    <w:rsid w:val="008A1496"/>
    <w:rsid w:val="008A1780"/>
    <w:rsid w:val="008A1B76"/>
    <w:rsid w:val="008A2A4E"/>
    <w:rsid w:val="008A2CA5"/>
    <w:rsid w:val="008A30D4"/>
    <w:rsid w:val="008A35FA"/>
    <w:rsid w:val="008A4256"/>
    <w:rsid w:val="008A53EE"/>
    <w:rsid w:val="008B07A6"/>
    <w:rsid w:val="008B3FC5"/>
    <w:rsid w:val="008B473B"/>
    <w:rsid w:val="008B607B"/>
    <w:rsid w:val="008B693E"/>
    <w:rsid w:val="008B6A59"/>
    <w:rsid w:val="008B6FB6"/>
    <w:rsid w:val="008C18FB"/>
    <w:rsid w:val="008C2102"/>
    <w:rsid w:val="008C33B3"/>
    <w:rsid w:val="008C4021"/>
    <w:rsid w:val="008C405F"/>
    <w:rsid w:val="008C7095"/>
    <w:rsid w:val="008C7314"/>
    <w:rsid w:val="008D36EE"/>
    <w:rsid w:val="008D620E"/>
    <w:rsid w:val="008E245E"/>
    <w:rsid w:val="008E5985"/>
    <w:rsid w:val="008E5DBB"/>
    <w:rsid w:val="008E6ECA"/>
    <w:rsid w:val="008F17D1"/>
    <w:rsid w:val="008F21E3"/>
    <w:rsid w:val="008F29B1"/>
    <w:rsid w:val="008F381B"/>
    <w:rsid w:val="008F3BFA"/>
    <w:rsid w:val="008F6222"/>
    <w:rsid w:val="008F74DF"/>
    <w:rsid w:val="008F75BF"/>
    <w:rsid w:val="008F7D34"/>
    <w:rsid w:val="00900502"/>
    <w:rsid w:val="00900B6D"/>
    <w:rsid w:val="00902B1C"/>
    <w:rsid w:val="00906952"/>
    <w:rsid w:val="00907497"/>
    <w:rsid w:val="00907E6E"/>
    <w:rsid w:val="0091052E"/>
    <w:rsid w:val="00913901"/>
    <w:rsid w:val="0091590D"/>
    <w:rsid w:val="00917C4E"/>
    <w:rsid w:val="009217AF"/>
    <w:rsid w:val="00921851"/>
    <w:rsid w:val="009232D6"/>
    <w:rsid w:val="009238BE"/>
    <w:rsid w:val="009249BD"/>
    <w:rsid w:val="00926779"/>
    <w:rsid w:val="00927FEC"/>
    <w:rsid w:val="00930576"/>
    <w:rsid w:val="0093625B"/>
    <w:rsid w:val="0093736B"/>
    <w:rsid w:val="00941EFC"/>
    <w:rsid w:val="00942503"/>
    <w:rsid w:val="00942E9A"/>
    <w:rsid w:val="00944EFC"/>
    <w:rsid w:val="00947D59"/>
    <w:rsid w:val="0095063D"/>
    <w:rsid w:val="00950774"/>
    <w:rsid w:val="009516FA"/>
    <w:rsid w:val="009522A4"/>
    <w:rsid w:val="0095480A"/>
    <w:rsid w:val="00956833"/>
    <w:rsid w:val="009577B0"/>
    <w:rsid w:val="009631AC"/>
    <w:rsid w:val="00964241"/>
    <w:rsid w:val="00964D1B"/>
    <w:rsid w:val="00965B3E"/>
    <w:rsid w:val="00972BEB"/>
    <w:rsid w:val="009813D2"/>
    <w:rsid w:val="009831EE"/>
    <w:rsid w:val="0098585E"/>
    <w:rsid w:val="00987896"/>
    <w:rsid w:val="0099012A"/>
    <w:rsid w:val="009904D1"/>
    <w:rsid w:val="00990B9C"/>
    <w:rsid w:val="00991E17"/>
    <w:rsid w:val="0099276C"/>
    <w:rsid w:val="00994AB1"/>
    <w:rsid w:val="009953EA"/>
    <w:rsid w:val="009A04F4"/>
    <w:rsid w:val="009A5052"/>
    <w:rsid w:val="009A5628"/>
    <w:rsid w:val="009B1845"/>
    <w:rsid w:val="009B1BB0"/>
    <w:rsid w:val="009B3516"/>
    <w:rsid w:val="009B44EF"/>
    <w:rsid w:val="009B60A4"/>
    <w:rsid w:val="009B62F0"/>
    <w:rsid w:val="009B6AD8"/>
    <w:rsid w:val="009B72A0"/>
    <w:rsid w:val="009C338A"/>
    <w:rsid w:val="009C37FE"/>
    <w:rsid w:val="009C39EE"/>
    <w:rsid w:val="009C4770"/>
    <w:rsid w:val="009C4F82"/>
    <w:rsid w:val="009D1780"/>
    <w:rsid w:val="009D2459"/>
    <w:rsid w:val="009D2BBB"/>
    <w:rsid w:val="009D476A"/>
    <w:rsid w:val="009D5EF7"/>
    <w:rsid w:val="009D6D2B"/>
    <w:rsid w:val="009D77AF"/>
    <w:rsid w:val="009E1280"/>
    <w:rsid w:val="009E1595"/>
    <w:rsid w:val="009E1AD1"/>
    <w:rsid w:val="009E4833"/>
    <w:rsid w:val="009E65C0"/>
    <w:rsid w:val="009F19C3"/>
    <w:rsid w:val="009F2BFF"/>
    <w:rsid w:val="009F3F77"/>
    <w:rsid w:val="009F4C94"/>
    <w:rsid w:val="00A008AF"/>
    <w:rsid w:val="00A0405F"/>
    <w:rsid w:val="00A05FFD"/>
    <w:rsid w:val="00A10A81"/>
    <w:rsid w:val="00A11A36"/>
    <w:rsid w:val="00A11A87"/>
    <w:rsid w:val="00A158B0"/>
    <w:rsid w:val="00A162F8"/>
    <w:rsid w:val="00A163FA"/>
    <w:rsid w:val="00A244E0"/>
    <w:rsid w:val="00A24E52"/>
    <w:rsid w:val="00A2596D"/>
    <w:rsid w:val="00A268E6"/>
    <w:rsid w:val="00A26CB4"/>
    <w:rsid w:val="00A27ACB"/>
    <w:rsid w:val="00A27BDF"/>
    <w:rsid w:val="00A27F60"/>
    <w:rsid w:val="00A35825"/>
    <w:rsid w:val="00A363FF"/>
    <w:rsid w:val="00A36C54"/>
    <w:rsid w:val="00A37B27"/>
    <w:rsid w:val="00A4037A"/>
    <w:rsid w:val="00A410AB"/>
    <w:rsid w:val="00A432D6"/>
    <w:rsid w:val="00A4547E"/>
    <w:rsid w:val="00A45C59"/>
    <w:rsid w:val="00A50C73"/>
    <w:rsid w:val="00A51B9E"/>
    <w:rsid w:val="00A53181"/>
    <w:rsid w:val="00A552C6"/>
    <w:rsid w:val="00A55F76"/>
    <w:rsid w:val="00A60490"/>
    <w:rsid w:val="00A605A9"/>
    <w:rsid w:val="00A620F7"/>
    <w:rsid w:val="00A6216B"/>
    <w:rsid w:val="00A64DBA"/>
    <w:rsid w:val="00A65218"/>
    <w:rsid w:val="00A653C2"/>
    <w:rsid w:val="00A66B93"/>
    <w:rsid w:val="00A67C62"/>
    <w:rsid w:val="00A70A2A"/>
    <w:rsid w:val="00A70C53"/>
    <w:rsid w:val="00A71009"/>
    <w:rsid w:val="00A71294"/>
    <w:rsid w:val="00A71DC1"/>
    <w:rsid w:val="00A7273D"/>
    <w:rsid w:val="00A72B11"/>
    <w:rsid w:val="00A732EA"/>
    <w:rsid w:val="00A740B7"/>
    <w:rsid w:val="00A74AB7"/>
    <w:rsid w:val="00A81A8A"/>
    <w:rsid w:val="00A822D9"/>
    <w:rsid w:val="00A8267A"/>
    <w:rsid w:val="00A82BF9"/>
    <w:rsid w:val="00A838EC"/>
    <w:rsid w:val="00A8425B"/>
    <w:rsid w:val="00A87C05"/>
    <w:rsid w:val="00A90152"/>
    <w:rsid w:val="00A91D85"/>
    <w:rsid w:val="00A94C7C"/>
    <w:rsid w:val="00AA1B7A"/>
    <w:rsid w:val="00AA346E"/>
    <w:rsid w:val="00AA5120"/>
    <w:rsid w:val="00AA59DA"/>
    <w:rsid w:val="00AA5DAE"/>
    <w:rsid w:val="00AB0F53"/>
    <w:rsid w:val="00AB27A4"/>
    <w:rsid w:val="00AB2B17"/>
    <w:rsid w:val="00AB45C9"/>
    <w:rsid w:val="00AB4D41"/>
    <w:rsid w:val="00AB5D2E"/>
    <w:rsid w:val="00AC29D4"/>
    <w:rsid w:val="00AC3434"/>
    <w:rsid w:val="00AC3B72"/>
    <w:rsid w:val="00AC6ED7"/>
    <w:rsid w:val="00AD011E"/>
    <w:rsid w:val="00AD0FCB"/>
    <w:rsid w:val="00AD103F"/>
    <w:rsid w:val="00AD7A3E"/>
    <w:rsid w:val="00AE1703"/>
    <w:rsid w:val="00AE22D8"/>
    <w:rsid w:val="00AE2E67"/>
    <w:rsid w:val="00AE330B"/>
    <w:rsid w:val="00AE4B45"/>
    <w:rsid w:val="00AE6249"/>
    <w:rsid w:val="00AF00BA"/>
    <w:rsid w:val="00AF0152"/>
    <w:rsid w:val="00AF0C75"/>
    <w:rsid w:val="00AF1792"/>
    <w:rsid w:val="00AF2473"/>
    <w:rsid w:val="00AF27DD"/>
    <w:rsid w:val="00AF41AC"/>
    <w:rsid w:val="00B00EAE"/>
    <w:rsid w:val="00B03EC2"/>
    <w:rsid w:val="00B0405C"/>
    <w:rsid w:val="00B052D4"/>
    <w:rsid w:val="00B05448"/>
    <w:rsid w:val="00B11A65"/>
    <w:rsid w:val="00B13B8A"/>
    <w:rsid w:val="00B16A1E"/>
    <w:rsid w:val="00B200A4"/>
    <w:rsid w:val="00B223D0"/>
    <w:rsid w:val="00B23355"/>
    <w:rsid w:val="00B261CD"/>
    <w:rsid w:val="00B262FC"/>
    <w:rsid w:val="00B26DE9"/>
    <w:rsid w:val="00B30E4B"/>
    <w:rsid w:val="00B32381"/>
    <w:rsid w:val="00B325DE"/>
    <w:rsid w:val="00B3296D"/>
    <w:rsid w:val="00B34535"/>
    <w:rsid w:val="00B375F4"/>
    <w:rsid w:val="00B37B12"/>
    <w:rsid w:val="00B40737"/>
    <w:rsid w:val="00B40BAC"/>
    <w:rsid w:val="00B41449"/>
    <w:rsid w:val="00B41519"/>
    <w:rsid w:val="00B415F6"/>
    <w:rsid w:val="00B42A7E"/>
    <w:rsid w:val="00B43948"/>
    <w:rsid w:val="00B44FA3"/>
    <w:rsid w:val="00B4556B"/>
    <w:rsid w:val="00B4647D"/>
    <w:rsid w:val="00B47A11"/>
    <w:rsid w:val="00B47C10"/>
    <w:rsid w:val="00B50B46"/>
    <w:rsid w:val="00B53559"/>
    <w:rsid w:val="00B53628"/>
    <w:rsid w:val="00B60339"/>
    <w:rsid w:val="00B604F5"/>
    <w:rsid w:val="00B618E4"/>
    <w:rsid w:val="00B64A7E"/>
    <w:rsid w:val="00B64FB2"/>
    <w:rsid w:val="00B669E0"/>
    <w:rsid w:val="00B6703E"/>
    <w:rsid w:val="00B71281"/>
    <w:rsid w:val="00B71929"/>
    <w:rsid w:val="00B74AE4"/>
    <w:rsid w:val="00B752C8"/>
    <w:rsid w:val="00B80406"/>
    <w:rsid w:val="00B84256"/>
    <w:rsid w:val="00B85B32"/>
    <w:rsid w:val="00B86028"/>
    <w:rsid w:val="00B90440"/>
    <w:rsid w:val="00B90D19"/>
    <w:rsid w:val="00B93DE1"/>
    <w:rsid w:val="00B93FE9"/>
    <w:rsid w:val="00B96152"/>
    <w:rsid w:val="00B9728A"/>
    <w:rsid w:val="00BA05F6"/>
    <w:rsid w:val="00BA0F74"/>
    <w:rsid w:val="00BA1507"/>
    <w:rsid w:val="00BA2249"/>
    <w:rsid w:val="00BA4960"/>
    <w:rsid w:val="00BA6EFA"/>
    <w:rsid w:val="00BB53BB"/>
    <w:rsid w:val="00BB54FC"/>
    <w:rsid w:val="00BB78F6"/>
    <w:rsid w:val="00BC065D"/>
    <w:rsid w:val="00BC1A9F"/>
    <w:rsid w:val="00BC34B8"/>
    <w:rsid w:val="00BC49F6"/>
    <w:rsid w:val="00BD0439"/>
    <w:rsid w:val="00BD1243"/>
    <w:rsid w:val="00BD2646"/>
    <w:rsid w:val="00BD4EA5"/>
    <w:rsid w:val="00BD7A63"/>
    <w:rsid w:val="00BE0DD5"/>
    <w:rsid w:val="00BE46AB"/>
    <w:rsid w:val="00BE511E"/>
    <w:rsid w:val="00BE6E16"/>
    <w:rsid w:val="00BE7D4F"/>
    <w:rsid w:val="00BF104D"/>
    <w:rsid w:val="00BF1AFD"/>
    <w:rsid w:val="00BF1EC1"/>
    <w:rsid w:val="00BF1FD2"/>
    <w:rsid w:val="00BF3128"/>
    <w:rsid w:val="00BF3220"/>
    <w:rsid w:val="00BF7CC6"/>
    <w:rsid w:val="00C01F2B"/>
    <w:rsid w:val="00C02853"/>
    <w:rsid w:val="00C03173"/>
    <w:rsid w:val="00C04FA8"/>
    <w:rsid w:val="00C06058"/>
    <w:rsid w:val="00C0628C"/>
    <w:rsid w:val="00C108BF"/>
    <w:rsid w:val="00C1176C"/>
    <w:rsid w:val="00C11A85"/>
    <w:rsid w:val="00C14007"/>
    <w:rsid w:val="00C16B36"/>
    <w:rsid w:val="00C21525"/>
    <w:rsid w:val="00C22E24"/>
    <w:rsid w:val="00C23642"/>
    <w:rsid w:val="00C24930"/>
    <w:rsid w:val="00C254E2"/>
    <w:rsid w:val="00C25B14"/>
    <w:rsid w:val="00C270C0"/>
    <w:rsid w:val="00C3046A"/>
    <w:rsid w:val="00C30FFD"/>
    <w:rsid w:val="00C33FC1"/>
    <w:rsid w:val="00C3498D"/>
    <w:rsid w:val="00C34DE7"/>
    <w:rsid w:val="00C37DD3"/>
    <w:rsid w:val="00C40CA5"/>
    <w:rsid w:val="00C431AD"/>
    <w:rsid w:val="00C43552"/>
    <w:rsid w:val="00C44FD9"/>
    <w:rsid w:val="00C46904"/>
    <w:rsid w:val="00C4759B"/>
    <w:rsid w:val="00C50D74"/>
    <w:rsid w:val="00C51750"/>
    <w:rsid w:val="00C525F5"/>
    <w:rsid w:val="00C573DA"/>
    <w:rsid w:val="00C57891"/>
    <w:rsid w:val="00C624EF"/>
    <w:rsid w:val="00C6364B"/>
    <w:rsid w:val="00C63B26"/>
    <w:rsid w:val="00C641FB"/>
    <w:rsid w:val="00C6433F"/>
    <w:rsid w:val="00C64A90"/>
    <w:rsid w:val="00C64DD8"/>
    <w:rsid w:val="00C657CD"/>
    <w:rsid w:val="00C65872"/>
    <w:rsid w:val="00C71D09"/>
    <w:rsid w:val="00C75B60"/>
    <w:rsid w:val="00C7656A"/>
    <w:rsid w:val="00C82700"/>
    <w:rsid w:val="00C82864"/>
    <w:rsid w:val="00C837CD"/>
    <w:rsid w:val="00C84FF3"/>
    <w:rsid w:val="00C8540D"/>
    <w:rsid w:val="00C868D3"/>
    <w:rsid w:val="00C87FC9"/>
    <w:rsid w:val="00C90F91"/>
    <w:rsid w:val="00C92B86"/>
    <w:rsid w:val="00C94684"/>
    <w:rsid w:val="00C94BFE"/>
    <w:rsid w:val="00C9784D"/>
    <w:rsid w:val="00CA1DCF"/>
    <w:rsid w:val="00CA2A42"/>
    <w:rsid w:val="00CA2AA3"/>
    <w:rsid w:val="00CA3AE8"/>
    <w:rsid w:val="00CA45EF"/>
    <w:rsid w:val="00CA5F0C"/>
    <w:rsid w:val="00CA6C97"/>
    <w:rsid w:val="00CA7246"/>
    <w:rsid w:val="00CB0C45"/>
    <w:rsid w:val="00CB1A5E"/>
    <w:rsid w:val="00CB1A95"/>
    <w:rsid w:val="00CB214F"/>
    <w:rsid w:val="00CB4549"/>
    <w:rsid w:val="00CB7C41"/>
    <w:rsid w:val="00CC21DA"/>
    <w:rsid w:val="00CC261B"/>
    <w:rsid w:val="00CC4EC4"/>
    <w:rsid w:val="00CC50F8"/>
    <w:rsid w:val="00CC6718"/>
    <w:rsid w:val="00CC7096"/>
    <w:rsid w:val="00CD3FCD"/>
    <w:rsid w:val="00CD48E5"/>
    <w:rsid w:val="00CD5DA5"/>
    <w:rsid w:val="00CD69C3"/>
    <w:rsid w:val="00CD7BB9"/>
    <w:rsid w:val="00CE1CA5"/>
    <w:rsid w:val="00CE24CA"/>
    <w:rsid w:val="00CE538C"/>
    <w:rsid w:val="00CE5E66"/>
    <w:rsid w:val="00CE6255"/>
    <w:rsid w:val="00CE6BF5"/>
    <w:rsid w:val="00CE6EF9"/>
    <w:rsid w:val="00CE7D03"/>
    <w:rsid w:val="00CF05A7"/>
    <w:rsid w:val="00CF05F4"/>
    <w:rsid w:val="00CF1224"/>
    <w:rsid w:val="00CF243A"/>
    <w:rsid w:val="00CF26BB"/>
    <w:rsid w:val="00CF3139"/>
    <w:rsid w:val="00CF576B"/>
    <w:rsid w:val="00CF6EE9"/>
    <w:rsid w:val="00D000AA"/>
    <w:rsid w:val="00D00337"/>
    <w:rsid w:val="00D00D09"/>
    <w:rsid w:val="00D03A96"/>
    <w:rsid w:val="00D0432E"/>
    <w:rsid w:val="00D047E0"/>
    <w:rsid w:val="00D049AE"/>
    <w:rsid w:val="00D04D85"/>
    <w:rsid w:val="00D0547B"/>
    <w:rsid w:val="00D05F18"/>
    <w:rsid w:val="00D13291"/>
    <w:rsid w:val="00D1566D"/>
    <w:rsid w:val="00D15BA7"/>
    <w:rsid w:val="00D17202"/>
    <w:rsid w:val="00D20ACF"/>
    <w:rsid w:val="00D20BAD"/>
    <w:rsid w:val="00D24619"/>
    <w:rsid w:val="00D25736"/>
    <w:rsid w:val="00D26B71"/>
    <w:rsid w:val="00D26C96"/>
    <w:rsid w:val="00D27DAF"/>
    <w:rsid w:val="00D27E08"/>
    <w:rsid w:val="00D33465"/>
    <w:rsid w:val="00D33CE9"/>
    <w:rsid w:val="00D36771"/>
    <w:rsid w:val="00D40A0E"/>
    <w:rsid w:val="00D4182E"/>
    <w:rsid w:val="00D43539"/>
    <w:rsid w:val="00D553D8"/>
    <w:rsid w:val="00D567D5"/>
    <w:rsid w:val="00D61B0D"/>
    <w:rsid w:val="00D61DC7"/>
    <w:rsid w:val="00D63CE7"/>
    <w:rsid w:val="00D6534A"/>
    <w:rsid w:val="00D66BDB"/>
    <w:rsid w:val="00D7024D"/>
    <w:rsid w:val="00D71023"/>
    <w:rsid w:val="00D7247F"/>
    <w:rsid w:val="00D73E6A"/>
    <w:rsid w:val="00D80945"/>
    <w:rsid w:val="00D8132E"/>
    <w:rsid w:val="00D84255"/>
    <w:rsid w:val="00D84592"/>
    <w:rsid w:val="00D85454"/>
    <w:rsid w:val="00D86204"/>
    <w:rsid w:val="00D904BF"/>
    <w:rsid w:val="00D907BE"/>
    <w:rsid w:val="00D90A1D"/>
    <w:rsid w:val="00D9266D"/>
    <w:rsid w:val="00D94212"/>
    <w:rsid w:val="00D94AA9"/>
    <w:rsid w:val="00D9790C"/>
    <w:rsid w:val="00D97B11"/>
    <w:rsid w:val="00DA08E4"/>
    <w:rsid w:val="00DA1D8F"/>
    <w:rsid w:val="00DA2BD1"/>
    <w:rsid w:val="00DA5162"/>
    <w:rsid w:val="00DA57E1"/>
    <w:rsid w:val="00DA5C0A"/>
    <w:rsid w:val="00DA6826"/>
    <w:rsid w:val="00DA74F1"/>
    <w:rsid w:val="00DB23BC"/>
    <w:rsid w:val="00DB31C3"/>
    <w:rsid w:val="00DB38A2"/>
    <w:rsid w:val="00DB604C"/>
    <w:rsid w:val="00DC0CF9"/>
    <w:rsid w:val="00DC630E"/>
    <w:rsid w:val="00DC6647"/>
    <w:rsid w:val="00DC6D8E"/>
    <w:rsid w:val="00DC7144"/>
    <w:rsid w:val="00DC7C06"/>
    <w:rsid w:val="00DD00EA"/>
    <w:rsid w:val="00DD3C64"/>
    <w:rsid w:val="00DD6E0F"/>
    <w:rsid w:val="00DE2167"/>
    <w:rsid w:val="00DE47C2"/>
    <w:rsid w:val="00DE6F5D"/>
    <w:rsid w:val="00DF1F69"/>
    <w:rsid w:val="00DF385C"/>
    <w:rsid w:val="00DF40C1"/>
    <w:rsid w:val="00DF553E"/>
    <w:rsid w:val="00E02879"/>
    <w:rsid w:val="00E04F6F"/>
    <w:rsid w:val="00E05EB8"/>
    <w:rsid w:val="00E079D8"/>
    <w:rsid w:val="00E07ACF"/>
    <w:rsid w:val="00E07D8E"/>
    <w:rsid w:val="00E122BC"/>
    <w:rsid w:val="00E1610C"/>
    <w:rsid w:val="00E178FA"/>
    <w:rsid w:val="00E20170"/>
    <w:rsid w:val="00E211E8"/>
    <w:rsid w:val="00E21EDD"/>
    <w:rsid w:val="00E23B4B"/>
    <w:rsid w:val="00E2423D"/>
    <w:rsid w:val="00E244AC"/>
    <w:rsid w:val="00E2632C"/>
    <w:rsid w:val="00E265F5"/>
    <w:rsid w:val="00E26F2D"/>
    <w:rsid w:val="00E27323"/>
    <w:rsid w:val="00E31F6F"/>
    <w:rsid w:val="00E35732"/>
    <w:rsid w:val="00E37114"/>
    <w:rsid w:val="00E379EE"/>
    <w:rsid w:val="00E4002B"/>
    <w:rsid w:val="00E40FFE"/>
    <w:rsid w:val="00E4222F"/>
    <w:rsid w:val="00E4412C"/>
    <w:rsid w:val="00E44223"/>
    <w:rsid w:val="00E44487"/>
    <w:rsid w:val="00E4538F"/>
    <w:rsid w:val="00E45C3A"/>
    <w:rsid w:val="00E46656"/>
    <w:rsid w:val="00E50197"/>
    <w:rsid w:val="00E5050A"/>
    <w:rsid w:val="00E51538"/>
    <w:rsid w:val="00E52240"/>
    <w:rsid w:val="00E53CE9"/>
    <w:rsid w:val="00E55C35"/>
    <w:rsid w:val="00E56CE9"/>
    <w:rsid w:val="00E57195"/>
    <w:rsid w:val="00E5733C"/>
    <w:rsid w:val="00E57747"/>
    <w:rsid w:val="00E64A6D"/>
    <w:rsid w:val="00E65E4E"/>
    <w:rsid w:val="00E71AC7"/>
    <w:rsid w:val="00E7233D"/>
    <w:rsid w:val="00E734F6"/>
    <w:rsid w:val="00E73CC2"/>
    <w:rsid w:val="00E7450A"/>
    <w:rsid w:val="00E747F1"/>
    <w:rsid w:val="00E75917"/>
    <w:rsid w:val="00E75F81"/>
    <w:rsid w:val="00E76601"/>
    <w:rsid w:val="00E8133C"/>
    <w:rsid w:val="00E81B71"/>
    <w:rsid w:val="00E827EB"/>
    <w:rsid w:val="00E82A80"/>
    <w:rsid w:val="00E852C5"/>
    <w:rsid w:val="00E90010"/>
    <w:rsid w:val="00E91F5D"/>
    <w:rsid w:val="00E9286D"/>
    <w:rsid w:val="00E929C9"/>
    <w:rsid w:val="00E938EA"/>
    <w:rsid w:val="00E94B63"/>
    <w:rsid w:val="00E95DC6"/>
    <w:rsid w:val="00E972EF"/>
    <w:rsid w:val="00EA00EA"/>
    <w:rsid w:val="00EA0468"/>
    <w:rsid w:val="00EA1E1D"/>
    <w:rsid w:val="00EA25EC"/>
    <w:rsid w:val="00EA6D45"/>
    <w:rsid w:val="00EA737D"/>
    <w:rsid w:val="00EA7B1C"/>
    <w:rsid w:val="00EB15D3"/>
    <w:rsid w:val="00EB1795"/>
    <w:rsid w:val="00EB7234"/>
    <w:rsid w:val="00EC17B1"/>
    <w:rsid w:val="00EC20B0"/>
    <w:rsid w:val="00EC20BB"/>
    <w:rsid w:val="00EC2BAB"/>
    <w:rsid w:val="00EC3B97"/>
    <w:rsid w:val="00EC4B0A"/>
    <w:rsid w:val="00EC6952"/>
    <w:rsid w:val="00EC6D4C"/>
    <w:rsid w:val="00ED5678"/>
    <w:rsid w:val="00ED5B8D"/>
    <w:rsid w:val="00EE0477"/>
    <w:rsid w:val="00EE08ED"/>
    <w:rsid w:val="00EE27E7"/>
    <w:rsid w:val="00EE53EE"/>
    <w:rsid w:val="00EF1B4C"/>
    <w:rsid w:val="00EF283E"/>
    <w:rsid w:val="00EF3C30"/>
    <w:rsid w:val="00F00002"/>
    <w:rsid w:val="00F00F5E"/>
    <w:rsid w:val="00F03568"/>
    <w:rsid w:val="00F037D1"/>
    <w:rsid w:val="00F049BC"/>
    <w:rsid w:val="00F111CB"/>
    <w:rsid w:val="00F13075"/>
    <w:rsid w:val="00F150CF"/>
    <w:rsid w:val="00F20DFB"/>
    <w:rsid w:val="00F21B53"/>
    <w:rsid w:val="00F318CC"/>
    <w:rsid w:val="00F32048"/>
    <w:rsid w:val="00F334DB"/>
    <w:rsid w:val="00F33817"/>
    <w:rsid w:val="00F338E0"/>
    <w:rsid w:val="00F3713E"/>
    <w:rsid w:val="00F42D52"/>
    <w:rsid w:val="00F43FD7"/>
    <w:rsid w:val="00F44689"/>
    <w:rsid w:val="00F453F7"/>
    <w:rsid w:val="00F45798"/>
    <w:rsid w:val="00F52D2A"/>
    <w:rsid w:val="00F53171"/>
    <w:rsid w:val="00F55059"/>
    <w:rsid w:val="00F55CC5"/>
    <w:rsid w:val="00F61FCF"/>
    <w:rsid w:val="00F62E5D"/>
    <w:rsid w:val="00F64450"/>
    <w:rsid w:val="00F67F6A"/>
    <w:rsid w:val="00F707E3"/>
    <w:rsid w:val="00F7144E"/>
    <w:rsid w:val="00F71C6A"/>
    <w:rsid w:val="00F71CB1"/>
    <w:rsid w:val="00F72088"/>
    <w:rsid w:val="00F72612"/>
    <w:rsid w:val="00F72CF0"/>
    <w:rsid w:val="00F73E7B"/>
    <w:rsid w:val="00F75416"/>
    <w:rsid w:val="00F76984"/>
    <w:rsid w:val="00F8082A"/>
    <w:rsid w:val="00F816AA"/>
    <w:rsid w:val="00F820F8"/>
    <w:rsid w:val="00F84BD3"/>
    <w:rsid w:val="00F84C86"/>
    <w:rsid w:val="00F87665"/>
    <w:rsid w:val="00F87761"/>
    <w:rsid w:val="00F92CC3"/>
    <w:rsid w:val="00F95E57"/>
    <w:rsid w:val="00F968E6"/>
    <w:rsid w:val="00FA0A0F"/>
    <w:rsid w:val="00FA0EA5"/>
    <w:rsid w:val="00FA1298"/>
    <w:rsid w:val="00FA188B"/>
    <w:rsid w:val="00FA23A7"/>
    <w:rsid w:val="00FA2DC6"/>
    <w:rsid w:val="00FA6F2E"/>
    <w:rsid w:val="00FB21CE"/>
    <w:rsid w:val="00FB721A"/>
    <w:rsid w:val="00FB7C41"/>
    <w:rsid w:val="00FC2932"/>
    <w:rsid w:val="00FC2E85"/>
    <w:rsid w:val="00FC3CC1"/>
    <w:rsid w:val="00FC510D"/>
    <w:rsid w:val="00FC5F3C"/>
    <w:rsid w:val="00FC706C"/>
    <w:rsid w:val="00FC7070"/>
    <w:rsid w:val="00FD03F0"/>
    <w:rsid w:val="00FD0AF9"/>
    <w:rsid w:val="00FD1DA4"/>
    <w:rsid w:val="00FD2A66"/>
    <w:rsid w:val="00FD3CB5"/>
    <w:rsid w:val="00FD688C"/>
    <w:rsid w:val="00FD7C96"/>
    <w:rsid w:val="00FE16FC"/>
    <w:rsid w:val="00FE1FA3"/>
    <w:rsid w:val="00FE2E07"/>
    <w:rsid w:val="00FE3787"/>
    <w:rsid w:val="00FE6C06"/>
    <w:rsid w:val="00FF0D24"/>
    <w:rsid w:val="00FF2D5E"/>
    <w:rsid w:val="00FF30B3"/>
    <w:rsid w:val="00FF336F"/>
    <w:rsid w:val="00FF4425"/>
    <w:rsid w:val="00FF5004"/>
    <w:rsid w:val="00FF5D0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48731"/>
  <w15:chartTrackingRefBased/>
  <w15:docId w15:val="{AFD5EC6F-F234-44F3-AE4A-9224C6DDC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217AF"/>
    <w:pPr>
      <w:spacing w:after="0" w:line="240" w:lineRule="auto"/>
    </w:pPr>
    <w:rPr>
      <w:rFonts w:ascii="Arial" w:eastAsia="Times New Roman" w:hAnsi="Arial" w:cs="Times New Roman"/>
      <w:kern w:val="0"/>
      <w:szCs w:val="24"/>
      <w:lang w:eastAsia="nl-NL"/>
      <w14:ligatures w14:val="none"/>
    </w:rPr>
  </w:style>
  <w:style w:type="paragraph" w:styleId="Kop1">
    <w:name w:val="heading 1"/>
    <w:basedOn w:val="Standaard"/>
    <w:next w:val="Standaard"/>
    <w:link w:val="Kop1Char"/>
    <w:uiPriority w:val="9"/>
    <w:qFormat/>
    <w:rsid w:val="009217AF"/>
    <w:pPr>
      <w:keepNext/>
      <w:keepLines/>
      <w:spacing w:before="480" w:after="240" w:line="256" w:lineRule="auto"/>
      <w:outlineLvl w:val="0"/>
    </w:pPr>
    <w:rPr>
      <w:rFonts w:eastAsiaTheme="majorEastAsia" w:cstheme="majorBidi"/>
      <w:b/>
      <w:color w:val="ED7D31" w:themeColor="accent2"/>
      <w:kern w:val="2"/>
      <w:sz w:val="36"/>
      <w:szCs w:val="32"/>
      <w:lang w:eastAsia="en-US"/>
      <w14:ligatures w14:val="standardContextual"/>
    </w:rPr>
  </w:style>
  <w:style w:type="paragraph" w:styleId="Kop2">
    <w:name w:val="heading 2"/>
    <w:basedOn w:val="Standaard"/>
    <w:next w:val="Standaard"/>
    <w:link w:val="Kop2Char"/>
    <w:uiPriority w:val="9"/>
    <w:unhideWhenUsed/>
    <w:qFormat/>
    <w:rsid w:val="00325F92"/>
    <w:pPr>
      <w:keepNext/>
      <w:keepLines/>
      <w:spacing w:before="280" w:after="240" w:line="256" w:lineRule="auto"/>
      <w:outlineLvl w:val="1"/>
    </w:pPr>
    <w:rPr>
      <w:rFonts w:eastAsiaTheme="majorEastAsia" w:cstheme="majorBidi"/>
      <w:b/>
      <w:kern w:val="2"/>
      <w:sz w:val="28"/>
      <w:szCs w:val="26"/>
      <w:lang w:eastAsia="en-US"/>
      <w14:ligatures w14:val="standardContextual"/>
    </w:rPr>
  </w:style>
  <w:style w:type="paragraph" w:styleId="Kop3">
    <w:name w:val="heading 3"/>
    <w:basedOn w:val="Standaard"/>
    <w:next w:val="Standaard"/>
    <w:link w:val="Kop3Char"/>
    <w:uiPriority w:val="9"/>
    <w:unhideWhenUsed/>
    <w:qFormat/>
    <w:rsid w:val="00325F92"/>
    <w:pPr>
      <w:keepNext/>
      <w:keepLines/>
      <w:spacing w:before="280" w:after="240" w:line="256" w:lineRule="auto"/>
      <w:outlineLvl w:val="2"/>
    </w:pPr>
    <w:rPr>
      <w:rFonts w:eastAsiaTheme="majorEastAsia" w:cstheme="majorBidi"/>
      <w:b/>
      <w:color w:val="4472C4" w:themeColor="accent1"/>
      <w:kern w:val="2"/>
      <w:lang w:eastAsia="en-US"/>
      <w14:ligatures w14:val="standardContextu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972EF"/>
    <w:pPr>
      <w:spacing w:after="160" w:line="256" w:lineRule="auto"/>
      <w:ind w:left="720"/>
      <w:contextualSpacing/>
    </w:pPr>
    <w:rPr>
      <w:rFonts w:eastAsiaTheme="minorHAnsi" w:cstheme="minorBidi"/>
      <w:kern w:val="2"/>
      <w:szCs w:val="22"/>
      <w:lang w:eastAsia="en-US"/>
      <w14:ligatures w14:val="standardContextual"/>
    </w:rPr>
  </w:style>
  <w:style w:type="character" w:styleId="Hyperlink">
    <w:name w:val="Hyperlink"/>
    <w:basedOn w:val="Standaardalinea-lettertype"/>
    <w:uiPriority w:val="99"/>
    <w:unhideWhenUsed/>
    <w:rsid w:val="00EE53EE"/>
    <w:rPr>
      <w:color w:val="0563C1" w:themeColor="hyperlink"/>
      <w:u w:val="single"/>
    </w:rPr>
  </w:style>
  <w:style w:type="paragraph" w:styleId="Koptekst">
    <w:name w:val="header"/>
    <w:basedOn w:val="Standaard"/>
    <w:link w:val="KoptekstChar"/>
    <w:uiPriority w:val="99"/>
    <w:unhideWhenUsed/>
    <w:rsid w:val="00FF30B3"/>
    <w:pPr>
      <w:tabs>
        <w:tab w:val="center" w:pos="4536"/>
        <w:tab w:val="right" w:pos="9072"/>
      </w:tabs>
    </w:pPr>
    <w:rPr>
      <w:rFonts w:eastAsiaTheme="minorHAnsi" w:cstheme="minorBidi"/>
      <w:kern w:val="2"/>
      <w:szCs w:val="22"/>
      <w:lang w:eastAsia="en-US"/>
      <w14:ligatures w14:val="standardContextual"/>
    </w:rPr>
  </w:style>
  <w:style w:type="character" w:customStyle="1" w:styleId="KoptekstChar">
    <w:name w:val="Koptekst Char"/>
    <w:basedOn w:val="Standaardalinea-lettertype"/>
    <w:link w:val="Koptekst"/>
    <w:uiPriority w:val="99"/>
    <w:rsid w:val="00FF30B3"/>
  </w:style>
  <w:style w:type="paragraph" w:styleId="Voettekst">
    <w:name w:val="footer"/>
    <w:basedOn w:val="Standaard"/>
    <w:link w:val="VoettekstChar"/>
    <w:uiPriority w:val="99"/>
    <w:unhideWhenUsed/>
    <w:rsid w:val="00FF30B3"/>
    <w:pPr>
      <w:tabs>
        <w:tab w:val="center" w:pos="4536"/>
        <w:tab w:val="right" w:pos="9072"/>
      </w:tabs>
    </w:pPr>
    <w:rPr>
      <w:rFonts w:eastAsiaTheme="minorHAnsi" w:cstheme="minorBidi"/>
      <w:kern w:val="2"/>
      <w:szCs w:val="22"/>
      <w:lang w:eastAsia="en-US"/>
      <w14:ligatures w14:val="standardContextual"/>
    </w:rPr>
  </w:style>
  <w:style w:type="character" w:customStyle="1" w:styleId="VoettekstChar">
    <w:name w:val="Voettekst Char"/>
    <w:basedOn w:val="Standaardalinea-lettertype"/>
    <w:link w:val="Voettekst"/>
    <w:uiPriority w:val="99"/>
    <w:rsid w:val="00FF30B3"/>
  </w:style>
  <w:style w:type="paragraph" w:styleId="Normaalweb">
    <w:name w:val="Normal (Web)"/>
    <w:basedOn w:val="Standaard"/>
    <w:uiPriority w:val="99"/>
    <w:semiHidden/>
    <w:unhideWhenUsed/>
    <w:rsid w:val="00515A84"/>
    <w:pPr>
      <w:spacing w:before="100" w:beforeAutospacing="1" w:after="100" w:afterAutospacing="1"/>
    </w:pPr>
  </w:style>
  <w:style w:type="character" w:customStyle="1" w:styleId="Kop1Char">
    <w:name w:val="Kop 1 Char"/>
    <w:basedOn w:val="Standaardalinea-lettertype"/>
    <w:link w:val="Kop1"/>
    <w:uiPriority w:val="9"/>
    <w:rsid w:val="009217AF"/>
    <w:rPr>
      <w:rFonts w:ascii="Arial" w:eastAsiaTheme="majorEastAsia" w:hAnsi="Arial" w:cstheme="majorBidi"/>
      <w:b/>
      <w:color w:val="ED7D31" w:themeColor="accent2"/>
      <w:sz w:val="36"/>
      <w:szCs w:val="32"/>
    </w:rPr>
  </w:style>
  <w:style w:type="paragraph" w:customStyle="1" w:styleId="titelvs">
    <w:name w:val="titel vs"/>
    <w:basedOn w:val="Standaard"/>
    <w:link w:val="titelvsChar"/>
    <w:rsid w:val="004B384D"/>
    <w:pPr>
      <w:spacing w:after="160" w:line="256" w:lineRule="auto"/>
      <w:jc w:val="center"/>
    </w:pPr>
    <w:rPr>
      <w:rFonts w:eastAsiaTheme="minorHAnsi" w:cs="Arial"/>
      <w:color w:val="FF891E"/>
      <w:kern w:val="2"/>
      <w:sz w:val="40"/>
      <w:szCs w:val="36"/>
      <w:lang w:eastAsia="en-US"/>
      <w14:ligatures w14:val="standardContextual"/>
    </w:rPr>
  </w:style>
  <w:style w:type="character" w:customStyle="1" w:styleId="titelvsChar">
    <w:name w:val="titel vs Char"/>
    <w:basedOn w:val="Standaardalinea-lettertype"/>
    <w:link w:val="titelvs"/>
    <w:rsid w:val="004B384D"/>
    <w:rPr>
      <w:rFonts w:ascii="Arial" w:hAnsi="Arial" w:cs="Arial"/>
      <w:color w:val="FF891E"/>
      <w:sz w:val="40"/>
      <w:szCs w:val="36"/>
    </w:rPr>
  </w:style>
  <w:style w:type="paragraph" w:customStyle="1" w:styleId="kop1vs">
    <w:name w:val="kop 1 vs"/>
    <w:basedOn w:val="Standaard"/>
    <w:link w:val="kop1vsChar"/>
    <w:rsid w:val="00F338E0"/>
    <w:pPr>
      <w:spacing w:after="160" w:line="256" w:lineRule="auto"/>
    </w:pPr>
    <w:rPr>
      <w:rFonts w:eastAsiaTheme="minorHAnsi" w:cs="Arial"/>
      <w:kern w:val="2"/>
      <w:sz w:val="32"/>
      <w:szCs w:val="32"/>
      <w:u w:val="single"/>
      <w:lang w:eastAsia="en-US"/>
      <w14:ligatures w14:val="standardContextual"/>
    </w:rPr>
  </w:style>
  <w:style w:type="character" w:customStyle="1" w:styleId="kop1vsChar">
    <w:name w:val="kop 1 vs Char"/>
    <w:basedOn w:val="Standaardalinea-lettertype"/>
    <w:link w:val="kop1vs"/>
    <w:rsid w:val="00F338E0"/>
    <w:rPr>
      <w:rFonts w:ascii="Arial" w:hAnsi="Arial" w:cs="Arial"/>
      <w:sz w:val="32"/>
      <w:szCs w:val="32"/>
      <w:u w:val="single"/>
    </w:rPr>
  </w:style>
  <w:style w:type="paragraph" w:customStyle="1" w:styleId="kop1verzinkshop">
    <w:name w:val="kop 1 verzinkshop"/>
    <w:basedOn w:val="kop1vs"/>
    <w:link w:val="kop1verzinkshopChar"/>
    <w:rsid w:val="00123977"/>
    <w:rPr>
      <w:color w:val="ED7D31" w:themeColor="accent2"/>
      <w:sz w:val="24"/>
    </w:rPr>
  </w:style>
  <w:style w:type="character" w:customStyle="1" w:styleId="kop1verzinkshopChar">
    <w:name w:val="kop 1 verzinkshop Char"/>
    <w:basedOn w:val="kop1vsChar"/>
    <w:link w:val="kop1verzinkshop"/>
    <w:rsid w:val="00123977"/>
    <w:rPr>
      <w:rFonts w:ascii="Arial" w:hAnsi="Arial" w:cs="Arial"/>
      <w:color w:val="ED7D31" w:themeColor="accent2"/>
      <w:sz w:val="24"/>
      <w:szCs w:val="32"/>
      <w:u w:val="single"/>
    </w:rPr>
  </w:style>
  <w:style w:type="paragraph" w:styleId="Kopvaninhoudsopgave">
    <w:name w:val="TOC Heading"/>
    <w:basedOn w:val="Kop1"/>
    <w:next w:val="Standaard"/>
    <w:uiPriority w:val="39"/>
    <w:unhideWhenUsed/>
    <w:qFormat/>
    <w:rsid w:val="003F4DE7"/>
    <w:pPr>
      <w:spacing w:line="259" w:lineRule="auto"/>
      <w:outlineLvl w:val="9"/>
    </w:pPr>
    <w:rPr>
      <w:kern w:val="0"/>
      <w:lang w:eastAsia="nl-NL"/>
      <w14:ligatures w14:val="none"/>
    </w:rPr>
  </w:style>
  <w:style w:type="paragraph" w:styleId="Inhopg2">
    <w:name w:val="toc 2"/>
    <w:basedOn w:val="Standaard"/>
    <w:next w:val="Standaard"/>
    <w:autoRedefine/>
    <w:uiPriority w:val="39"/>
    <w:unhideWhenUsed/>
    <w:rsid w:val="00C43552"/>
    <w:pPr>
      <w:spacing w:after="100" w:line="259" w:lineRule="auto"/>
      <w:ind w:left="220"/>
    </w:pPr>
    <w:rPr>
      <w:rFonts w:eastAsiaTheme="minorEastAsia"/>
      <w:szCs w:val="22"/>
    </w:rPr>
  </w:style>
  <w:style w:type="paragraph" w:styleId="Inhopg1">
    <w:name w:val="toc 1"/>
    <w:basedOn w:val="Standaard"/>
    <w:next w:val="Standaard"/>
    <w:autoRedefine/>
    <w:uiPriority w:val="39"/>
    <w:unhideWhenUsed/>
    <w:rsid w:val="00C43552"/>
    <w:pPr>
      <w:spacing w:after="100" w:line="259" w:lineRule="auto"/>
    </w:pPr>
    <w:rPr>
      <w:rFonts w:eastAsiaTheme="minorEastAsia"/>
      <w:szCs w:val="22"/>
    </w:rPr>
  </w:style>
  <w:style w:type="paragraph" w:styleId="Inhopg3">
    <w:name w:val="toc 3"/>
    <w:basedOn w:val="Standaard"/>
    <w:next w:val="Standaard"/>
    <w:autoRedefine/>
    <w:uiPriority w:val="39"/>
    <w:unhideWhenUsed/>
    <w:rsid w:val="00C43552"/>
    <w:pPr>
      <w:spacing w:after="100" w:line="259" w:lineRule="auto"/>
      <w:ind w:left="440"/>
    </w:pPr>
    <w:rPr>
      <w:rFonts w:eastAsiaTheme="minorEastAsia"/>
      <w:szCs w:val="22"/>
    </w:rPr>
  </w:style>
  <w:style w:type="paragraph" w:styleId="Titel">
    <w:name w:val="Title"/>
    <w:basedOn w:val="Standaard"/>
    <w:next w:val="Standaard"/>
    <w:link w:val="TitelChar"/>
    <w:autoRedefine/>
    <w:uiPriority w:val="10"/>
    <w:qFormat/>
    <w:rsid w:val="00463710"/>
    <w:pPr>
      <w:contextualSpacing/>
      <w:jc w:val="center"/>
    </w:pPr>
    <w:rPr>
      <w:rFonts w:asciiTheme="majorHAnsi" w:eastAsiaTheme="majorEastAsia" w:hAnsiTheme="majorHAnsi" w:cstheme="majorBidi"/>
      <w:caps/>
      <w:color w:val="ED7D31" w:themeColor="accent2"/>
      <w:spacing w:val="-10"/>
      <w:kern w:val="28"/>
      <w:sz w:val="56"/>
      <w:szCs w:val="56"/>
      <w:lang w:val="en-US" w:eastAsia="en-US"/>
      <w14:ligatures w14:val="standardContextual"/>
    </w:rPr>
  </w:style>
  <w:style w:type="character" w:customStyle="1" w:styleId="TitelChar">
    <w:name w:val="Titel Char"/>
    <w:basedOn w:val="Standaardalinea-lettertype"/>
    <w:link w:val="Titel"/>
    <w:uiPriority w:val="10"/>
    <w:rsid w:val="00463710"/>
    <w:rPr>
      <w:rFonts w:asciiTheme="majorHAnsi" w:eastAsiaTheme="majorEastAsia" w:hAnsiTheme="majorHAnsi" w:cstheme="majorBidi"/>
      <w:caps/>
      <w:color w:val="ED7D31" w:themeColor="accent2"/>
      <w:spacing w:val="-10"/>
      <w:kern w:val="28"/>
      <w:sz w:val="56"/>
      <w:szCs w:val="56"/>
      <w:lang w:val="en-US"/>
    </w:rPr>
  </w:style>
  <w:style w:type="character" w:customStyle="1" w:styleId="Kop2Char">
    <w:name w:val="Kop 2 Char"/>
    <w:basedOn w:val="Standaardalinea-lettertype"/>
    <w:link w:val="Kop2"/>
    <w:uiPriority w:val="9"/>
    <w:rsid w:val="00325F92"/>
    <w:rPr>
      <w:rFonts w:ascii="Arial" w:eastAsiaTheme="majorEastAsia" w:hAnsi="Arial" w:cstheme="majorBidi"/>
      <w:b/>
      <w:sz w:val="28"/>
      <w:szCs w:val="26"/>
    </w:rPr>
  </w:style>
  <w:style w:type="table" w:styleId="Tabelraster">
    <w:name w:val="Table Grid"/>
    <w:basedOn w:val="Standaardtabel"/>
    <w:uiPriority w:val="39"/>
    <w:rsid w:val="00E211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3Char">
    <w:name w:val="Kop 3 Char"/>
    <w:basedOn w:val="Standaardalinea-lettertype"/>
    <w:link w:val="Kop3"/>
    <w:uiPriority w:val="9"/>
    <w:rsid w:val="00325F92"/>
    <w:rPr>
      <w:rFonts w:ascii="Arial" w:eastAsiaTheme="majorEastAsia" w:hAnsi="Arial" w:cstheme="majorBidi"/>
      <w:b/>
      <w:color w:val="4472C4" w:themeColor="accent1"/>
      <w:szCs w:val="24"/>
    </w:rPr>
  </w:style>
  <w:style w:type="character" w:styleId="Zwaar">
    <w:name w:val="Strong"/>
    <w:basedOn w:val="Standaardalinea-lettertype"/>
    <w:uiPriority w:val="22"/>
    <w:qFormat/>
    <w:rsid w:val="00E9001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85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verzinkshop.n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verzinkshop.n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verzinkshop.n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VERZINKSHOP.NL" TargetMode="External"/><Relationship Id="rId4" Type="http://schemas.openxmlformats.org/officeDocument/2006/relationships/settings" Target="settings.xml"/><Relationship Id="rId9" Type="http://schemas.openxmlformats.org/officeDocument/2006/relationships/hyperlink" Target="mailto:info@verzinkshop.nl" TargetMode="External"/><Relationship Id="rId14"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A6DAE-0FEE-4772-8C36-8D55F0B44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1294</Words>
  <Characters>7119</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donny warmer</dc:creator>
  <cp:keywords/>
  <dc:description/>
  <cp:lastModifiedBy>donny warmer</cp:lastModifiedBy>
  <cp:revision>5</cp:revision>
  <cp:lastPrinted>2024-02-12T14:19:00Z</cp:lastPrinted>
  <dcterms:created xsi:type="dcterms:W3CDTF">2025-09-26T18:10:00Z</dcterms:created>
  <dcterms:modified xsi:type="dcterms:W3CDTF">2025-09-27T01:21:00Z</dcterms:modified>
</cp:coreProperties>
</file>